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7115A" w14:textId="77777777" w:rsidR="00525EE8" w:rsidRDefault="00525EE8" w:rsidP="00525EE8">
      <w:pPr>
        <w:tabs>
          <w:tab w:val="left" w:pos="810"/>
        </w:tabs>
        <w:rPr>
          <w:rFonts w:ascii="方正小标宋简体" w:eastAsia="方正小标宋简体" w:hAnsi="黑体"/>
          <w:sz w:val="36"/>
          <w:szCs w:val="36"/>
        </w:rPr>
      </w:pPr>
      <w:r>
        <w:rPr>
          <w:rFonts w:ascii="黑体" w:eastAsia="黑体" w:hAnsi="黑体" w:hint="eastAsia"/>
          <w:sz w:val="32"/>
          <w:szCs w:val="32"/>
        </w:rPr>
        <w:t>附件1：</w:t>
      </w:r>
    </w:p>
    <w:p w14:paraId="1CE1705B" w14:textId="77777777" w:rsidR="00525EE8" w:rsidRDefault="00525EE8" w:rsidP="00525EE8">
      <w:pPr>
        <w:tabs>
          <w:tab w:val="left" w:pos="810"/>
        </w:tabs>
        <w:jc w:val="center"/>
        <w:rPr>
          <w:rFonts w:ascii="方正小标宋简体" w:eastAsia="方正小标宋简体" w:hint="eastAsia"/>
          <w:sz w:val="36"/>
          <w:szCs w:val="36"/>
        </w:rPr>
      </w:pPr>
      <w:r w:rsidRPr="00792294">
        <w:rPr>
          <w:rFonts w:ascii="方正小标宋简体" w:eastAsia="方正小标宋简体" w:hint="eastAsia"/>
          <w:sz w:val="36"/>
          <w:szCs w:val="36"/>
        </w:rPr>
        <w:t>“抗击新型冠状病毒肺炎疫情专利运营专题数据库”</w:t>
      </w:r>
    </w:p>
    <w:p w14:paraId="0FA0118D" w14:textId="77777777" w:rsidR="00525EE8" w:rsidRDefault="00525EE8" w:rsidP="00525EE8">
      <w:pPr>
        <w:tabs>
          <w:tab w:val="left" w:pos="810"/>
        </w:tabs>
        <w:jc w:val="center"/>
        <w:rPr>
          <w:rFonts w:ascii="方正小标宋简体" w:eastAsia="方正小标宋简体" w:hint="eastAsia"/>
          <w:sz w:val="36"/>
          <w:szCs w:val="36"/>
        </w:rPr>
      </w:pPr>
      <w:r>
        <w:rPr>
          <w:rFonts w:ascii="方正小标宋简体" w:eastAsia="方正小标宋简体" w:hint="eastAsia"/>
          <w:sz w:val="36"/>
          <w:szCs w:val="36"/>
        </w:rPr>
        <w:t>介绍</w:t>
      </w:r>
    </w:p>
    <w:p w14:paraId="0ACE146F" w14:textId="77777777" w:rsidR="00525EE8" w:rsidRPr="00BB5511" w:rsidRDefault="00525EE8" w:rsidP="00525EE8">
      <w:pPr>
        <w:spacing w:line="560" w:lineRule="exact"/>
        <w:ind w:firstLineChars="200" w:firstLine="672"/>
        <w:rPr>
          <w:rFonts w:ascii="仿宋_GB2312" w:eastAsia="仿宋_GB2312" w:hAnsi="仿宋" w:hint="eastAsia"/>
          <w:color w:val="333333"/>
          <w:spacing w:val="8"/>
          <w:sz w:val="32"/>
          <w:szCs w:val="32"/>
          <w:shd w:val="clear" w:color="auto" w:fill="FFFFFF"/>
        </w:rPr>
      </w:pPr>
      <w:r w:rsidRPr="00BB5511">
        <w:rPr>
          <w:rFonts w:ascii="仿宋_GB2312" w:eastAsia="仿宋_GB2312" w:hAnsi="仿宋" w:hint="eastAsia"/>
          <w:color w:val="333333"/>
          <w:spacing w:val="8"/>
          <w:sz w:val="32"/>
          <w:szCs w:val="32"/>
          <w:shd w:val="clear" w:color="auto" w:fill="FFFFFF"/>
        </w:rPr>
        <w:t>在全社会</w:t>
      </w:r>
      <w:proofErr w:type="gramStart"/>
      <w:r w:rsidRPr="00BB5511">
        <w:rPr>
          <w:rFonts w:ascii="宋体" w:hAnsi="宋体" w:cs="宋体" w:hint="eastAsia"/>
          <w:color w:val="333333"/>
          <w:spacing w:val="8"/>
          <w:sz w:val="32"/>
          <w:szCs w:val="32"/>
          <w:shd w:val="clear" w:color="auto" w:fill="FFFFFF"/>
        </w:rPr>
        <w:t>勠</w:t>
      </w:r>
      <w:proofErr w:type="gramEnd"/>
      <w:r w:rsidRPr="00BB5511">
        <w:rPr>
          <w:rFonts w:ascii="仿宋_GB2312" w:eastAsia="仿宋_GB2312" w:hAnsi="仿宋_GB2312" w:cs="仿宋_GB2312" w:hint="eastAsia"/>
          <w:color w:val="333333"/>
          <w:spacing w:val="8"/>
          <w:sz w:val="32"/>
          <w:szCs w:val="32"/>
          <w:shd w:val="clear" w:color="auto" w:fill="FFFFFF"/>
        </w:rPr>
        <w:t>力同心抗击新型</w:t>
      </w:r>
      <w:r w:rsidRPr="00BB5511">
        <w:rPr>
          <w:rFonts w:ascii="仿宋_GB2312" w:eastAsia="仿宋_GB2312" w:hAnsi="仿宋" w:hint="eastAsia"/>
          <w:color w:val="333333"/>
          <w:spacing w:val="8"/>
          <w:sz w:val="32"/>
          <w:szCs w:val="32"/>
          <w:shd w:val="clear" w:color="auto" w:fill="FFFFFF"/>
        </w:rPr>
        <w:t>冠状病毒感染肺炎疫情之际，为了充分发挥专利信息对疫情防控、治疗及日常防护等创新研发及生产制造等方面的支持助力，同时</w:t>
      </w:r>
      <w:bookmarkStart w:id="0" w:name="_Hlk32241394"/>
      <w:r w:rsidRPr="00BB5511">
        <w:rPr>
          <w:rFonts w:ascii="仿宋_GB2312" w:eastAsia="仿宋_GB2312" w:hAnsi="仿宋" w:hint="eastAsia"/>
          <w:color w:val="333333"/>
          <w:spacing w:val="8"/>
          <w:sz w:val="32"/>
          <w:szCs w:val="32"/>
          <w:shd w:val="clear" w:color="auto" w:fill="FFFFFF"/>
        </w:rPr>
        <w:t>也让社会公众进一步了解新型冠状病毒相关的专利基础知识</w:t>
      </w:r>
      <w:bookmarkEnd w:id="0"/>
      <w:r w:rsidRPr="00BB5511">
        <w:rPr>
          <w:rFonts w:ascii="仿宋_GB2312" w:eastAsia="仿宋_GB2312" w:hAnsi="仿宋" w:hint="eastAsia"/>
          <w:color w:val="333333"/>
          <w:spacing w:val="8"/>
          <w:sz w:val="32"/>
          <w:szCs w:val="32"/>
          <w:shd w:val="clear" w:color="auto" w:fill="FFFFFF"/>
        </w:rPr>
        <w:t>，依托国家知识产权运营公共服务平台（以下简称“国家平台”）的专利大数据，</w:t>
      </w:r>
      <w:proofErr w:type="gramStart"/>
      <w:r w:rsidRPr="00BB5511">
        <w:rPr>
          <w:rFonts w:ascii="仿宋_GB2312" w:eastAsia="仿宋_GB2312" w:hAnsi="仿宋" w:hint="eastAsia"/>
          <w:color w:val="333333"/>
          <w:spacing w:val="8"/>
          <w:sz w:val="32"/>
          <w:szCs w:val="32"/>
          <w:shd w:val="clear" w:color="auto" w:fill="FFFFFF"/>
        </w:rPr>
        <w:t>华智众创</w:t>
      </w:r>
      <w:proofErr w:type="gramEnd"/>
      <w:r w:rsidRPr="00BB5511">
        <w:rPr>
          <w:rFonts w:ascii="仿宋_GB2312" w:eastAsia="仿宋_GB2312" w:hAnsi="仿宋" w:hint="eastAsia"/>
          <w:color w:val="333333"/>
          <w:spacing w:val="8"/>
          <w:sz w:val="32"/>
          <w:szCs w:val="32"/>
          <w:shd w:val="clear" w:color="auto" w:fill="FFFFFF"/>
        </w:rPr>
        <w:t>公司联合中国专利技术开发公司共同推出了</w:t>
      </w:r>
      <w:r w:rsidRPr="00BB5511">
        <w:rPr>
          <w:rFonts w:ascii="仿宋_GB2312" w:eastAsia="仿宋_GB2312" w:hAnsi="仿宋" w:hint="eastAsia"/>
          <w:color w:val="333333"/>
          <w:sz w:val="32"/>
          <w:szCs w:val="32"/>
        </w:rPr>
        <w:t>抗击新型冠状病毒肺炎疫情专利运营专题数据库</w:t>
      </w:r>
      <w:r w:rsidRPr="00BB5511">
        <w:rPr>
          <w:rFonts w:ascii="仿宋_GB2312" w:eastAsia="仿宋_GB2312" w:hAnsi="仿宋" w:hint="eastAsia"/>
          <w:color w:val="333333"/>
          <w:spacing w:val="8"/>
          <w:sz w:val="32"/>
          <w:szCs w:val="32"/>
          <w:shd w:val="clear" w:color="auto" w:fill="FFFFFF"/>
        </w:rPr>
        <w:t>。该专利运营专题数据库已于2020年2月8日正式上线，并免费向相关机构、企业和社会公众开放。</w:t>
      </w:r>
    </w:p>
    <w:p w14:paraId="1EF2A15F" w14:textId="77777777" w:rsidR="00525EE8" w:rsidRPr="00BB5511" w:rsidRDefault="00525EE8" w:rsidP="00525EE8">
      <w:pPr>
        <w:spacing w:line="560" w:lineRule="exact"/>
        <w:ind w:firstLineChars="200" w:firstLine="674"/>
        <w:rPr>
          <w:rFonts w:ascii="仿宋_GB2312" w:eastAsia="仿宋_GB2312" w:hAnsi="仿宋" w:hint="eastAsia"/>
          <w:b/>
          <w:bCs/>
          <w:color w:val="333333"/>
          <w:spacing w:val="8"/>
          <w:sz w:val="32"/>
          <w:szCs w:val="32"/>
          <w:shd w:val="clear" w:color="auto" w:fill="FFFFFF"/>
        </w:rPr>
      </w:pPr>
      <w:r w:rsidRPr="00BB5511">
        <w:rPr>
          <w:rFonts w:ascii="仿宋_GB2312" w:eastAsia="仿宋_GB2312" w:hAnsi="仿宋" w:hint="eastAsia"/>
          <w:b/>
          <w:bCs/>
          <w:color w:val="333333"/>
          <w:spacing w:val="8"/>
          <w:sz w:val="32"/>
          <w:szCs w:val="32"/>
          <w:shd w:val="clear" w:color="auto" w:fill="FFFFFF"/>
        </w:rPr>
        <w:t>1、功能介绍</w:t>
      </w:r>
    </w:p>
    <w:p w14:paraId="5D257215" w14:textId="77777777" w:rsidR="00525EE8" w:rsidRPr="00BB5511" w:rsidRDefault="00525EE8" w:rsidP="00525EE8">
      <w:pPr>
        <w:spacing w:line="560" w:lineRule="exact"/>
        <w:ind w:firstLineChars="200" w:firstLine="672"/>
        <w:rPr>
          <w:rFonts w:ascii="仿宋_GB2312" w:eastAsia="仿宋_GB2312" w:hAnsi="仿宋" w:hint="eastAsia"/>
          <w:color w:val="333333"/>
          <w:spacing w:val="8"/>
          <w:sz w:val="32"/>
          <w:szCs w:val="32"/>
          <w:shd w:val="clear" w:color="auto" w:fill="FFFFFF"/>
        </w:rPr>
      </w:pPr>
      <w:r w:rsidRPr="00BB5511">
        <w:rPr>
          <w:rFonts w:ascii="仿宋_GB2312" w:eastAsia="仿宋_GB2312" w:hAnsi="仿宋" w:hint="eastAsia"/>
          <w:color w:val="333333"/>
          <w:spacing w:val="8"/>
          <w:sz w:val="32"/>
          <w:szCs w:val="32"/>
          <w:shd w:val="clear" w:color="auto" w:fill="FFFFFF"/>
        </w:rPr>
        <w:t>该专利运营专题数据库覆盖了新型冠状病毒感染肺炎的诊断检测、呼吸防护、抗病毒药及消毒四个一级分支、十七个二级分支及更多的三级分支，具有全面性、针对性、方便使用等特点。该专利运营数据库除了包括全球相关专利技术信息，还具有自身最大的优势，即包括了每件相关专利的运营数据、审查过程数据、引证信息及全球同族等信息。用户可通过该专题</w:t>
      </w:r>
      <w:proofErr w:type="gramStart"/>
      <w:r w:rsidRPr="00BB5511">
        <w:rPr>
          <w:rFonts w:ascii="仿宋_GB2312" w:eastAsia="仿宋_GB2312" w:hAnsi="仿宋" w:hint="eastAsia"/>
          <w:color w:val="333333"/>
          <w:spacing w:val="8"/>
          <w:sz w:val="32"/>
          <w:szCs w:val="32"/>
          <w:shd w:val="clear" w:color="auto" w:fill="FFFFFF"/>
        </w:rPr>
        <w:t>库实现</w:t>
      </w:r>
      <w:proofErr w:type="gramEnd"/>
      <w:r w:rsidRPr="00BB5511">
        <w:rPr>
          <w:rFonts w:ascii="仿宋_GB2312" w:eastAsia="仿宋_GB2312" w:hAnsi="仿宋" w:hint="eastAsia"/>
          <w:color w:val="333333"/>
          <w:spacing w:val="8"/>
          <w:sz w:val="32"/>
          <w:szCs w:val="32"/>
          <w:shd w:val="clear" w:color="auto" w:fill="FFFFFF"/>
        </w:rPr>
        <w:t>专题库内数据的趋势分析、技术分析、申请人分析、地域分析、法律及运营分析、专利代理分析等分析功能。</w:t>
      </w:r>
    </w:p>
    <w:p w14:paraId="00966ECB" w14:textId="77777777" w:rsidR="00525EE8" w:rsidRPr="00BB5511" w:rsidRDefault="00525EE8" w:rsidP="00525EE8">
      <w:pPr>
        <w:spacing w:line="560" w:lineRule="exact"/>
        <w:ind w:firstLineChars="200" w:firstLine="674"/>
        <w:rPr>
          <w:rFonts w:ascii="仿宋_GB2312" w:eastAsia="仿宋_GB2312" w:hAnsi="仿宋" w:hint="eastAsia"/>
          <w:b/>
          <w:bCs/>
          <w:color w:val="333333"/>
          <w:spacing w:val="8"/>
          <w:sz w:val="32"/>
          <w:szCs w:val="32"/>
          <w:shd w:val="clear" w:color="auto" w:fill="FFFFFF"/>
        </w:rPr>
      </w:pPr>
      <w:r w:rsidRPr="00BB5511">
        <w:rPr>
          <w:rFonts w:ascii="仿宋_GB2312" w:eastAsia="仿宋_GB2312" w:hAnsi="仿宋" w:hint="eastAsia"/>
          <w:b/>
          <w:bCs/>
          <w:color w:val="333333"/>
          <w:spacing w:val="8"/>
          <w:sz w:val="32"/>
          <w:szCs w:val="32"/>
          <w:shd w:val="clear" w:color="auto" w:fill="FFFFFF"/>
        </w:rPr>
        <w:t>2、使用说明</w:t>
      </w:r>
    </w:p>
    <w:p w14:paraId="26250916" w14:textId="77777777" w:rsidR="00525EE8" w:rsidRPr="00BB5511" w:rsidRDefault="00525EE8" w:rsidP="00525EE8">
      <w:pPr>
        <w:spacing w:line="560" w:lineRule="exact"/>
        <w:ind w:firstLineChars="200" w:firstLine="640"/>
        <w:jc w:val="left"/>
        <w:rPr>
          <w:rFonts w:ascii="仿宋_GB2312" w:eastAsia="仿宋_GB2312" w:hAnsi="仿宋" w:hint="eastAsia"/>
          <w:color w:val="333333"/>
          <w:spacing w:val="8"/>
          <w:sz w:val="32"/>
          <w:szCs w:val="32"/>
          <w:shd w:val="clear" w:color="auto" w:fill="FFFFFF"/>
        </w:rPr>
      </w:pPr>
      <w:r w:rsidRPr="00BB5511">
        <w:rPr>
          <w:rFonts w:ascii="仿宋_GB2312" w:eastAsia="仿宋_GB2312" w:hAnsi="仿宋" w:hint="eastAsia"/>
          <w:color w:val="333333"/>
          <w:sz w:val="32"/>
          <w:szCs w:val="32"/>
        </w:rPr>
        <w:t>抗击新型冠状病毒肺炎疫情专利运营专题数据库</w:t>
      </w:r>
      <w:r w:rsidRPr="00BB5511">
        <w:rPr>
          <w:rFonts w:ascii="仿宋_GB2312" w:eastAsia="仿宋_GB2312" w:hAnsi="仿宋" w:hint="eastAsia"/>
          <w:color w:val="333333"/>
          <w:spacing w:val="8"/>
          <w:sz w:val="32"/>
          <w:szCs w:val="32"/>
          <w:shd w:val="clear" w:color="auto" w:fill="FFFFFF"/>
        </w:rPr>
        <w:t>访问</w:t>
      </w:r>
      <w:r w:rsidRPr="00BB5511">
        <w:rPr>
          <w:rFonts w:ascii="仿宋_GB2312" w:eastAsia="仿宋_GB2312" w:hAnsi="仿宋" w:hint="eastAsia"/>
          <w:color w:val="333333"/>
          <w:spacing w:val="8"/>
          <w:sz w:val="32"/>
          <w:szCs w:val="32"/>
          <w:shd w:val="clear" w:color="auto" w:fill="FFFFFF"/>
        </w:rPr>
        <w:lastRenderedPageBreak/>
        <w:t>方式为：进入国家平台主页，点击“数据开放平台”，进入之后再点击“专题数据库”，然后点击“</w:t>
      </w:r>
      <w:r w:rsidRPr="00BB5511">
        <w:rPr>
          <w:rFonts w:ascii="仿宋_GB2312" w:eastAsia="仿宋_GB2312" w:hAnsi="仿宋" w:hint="eastAsia"/>
          <w:b/>
          <w:bCs/>
          <w:color w:val="333333"/>
          <w:sz w:val="32"/>
          <w:szCs w:val="32"/>
        </w:rPr>
        <w:t>抗击新型冠状病毒肺炎疫情专利运营专题数据库</w:t>
      </w:r>
      <w:r w:rsidRPr="00BB5511">
        <w:rPr>
          <w:rFonts w:ascii="仿宋_GB2312" w:eastAsia="仿宋_GB2312" w:hAnsi="仿宋" w:hint="eastAsia"/>
          <w:color w:val="333333"/>
          <w:spacing w:val="8"/>
          <w:sz w:val="32"/>
          <w:szCs w:val="32"/>
          <w:shd w:val="clear" w:color="auto" w:fill="FFFFFF"/>
        </w:rPr>
        <w:t>”；或者</w:t>
      </w:r>
      <w:bookmarkStart w:id="1" w:name="_Hlk32243753"/>
      <w:r w:rsidRPr="00BB5511">
        <w:rPr>
          <w:rFonts w:ascii="仿宋_GB2312" w:eastAsia="仿宋_GB2312" w:hAnsi="仿宋" w:hint="eastAsia"/>
          <w:color w:val="333333"/>
          <w:spacing w:val="8"/>
          <w:sz w:val="32"/>
          <w:szCs w:val="32"/>
          <w:shd w:val="clear" w:color="auto" w:fill="FFFFFF"/>
        </w:rPr>
        <w:t>直接通过访问国家平台的网址进入，具体为：</w:t>
      </w:r>
      <w:hyperlink r:id="rId6" w:history="1">
        <w:r w:rsidRPr="00BB5511">
          <w:rPr>
            <w:rStyle w:val="a7"/>
            <w:rFonts w:ascii="仿宋_GB2312" w:eastAsia="仿宋_GB2312" w:hAnsi="仿宋" w:hint="eastAsia"/>
            <w:spacing w:val="8"/>
            <w:sz w:val="32"/>
            <w:szCs w:val="32"/>
            <w:shd w:val="clear" w:color="auto" w:fill="FFFFFF"/>
          </w:rPr>
          <w:t>http://open.sipop.cn/dataplatpro/open/library</w:t>
        </w:r>
      </w:hyperlink>
      <w:bookmarkEnd w:id="1"/>
      <w:r w:rsidRPr="00BB5511">
        <w:rPr>
          <w:rFonts w:ascii="仿宋_GB2312" w:eastAsia="仿宋_GB2312" w:hAnsi="仿宋" w:hint="eastAsia"/>
          <w:color w:val="333333"/>
          <w:spacing w:val="8"/>
          <w:sz w:val="32"/>
          <w:szCs w:val="32"/>
          <w:shd w:val="clear" w:color="auto" w:fill="FFFFFF"/>
        </w:rPr>
        <w:t>。</w:t>
      </w:r>
    </w:p>
    <w:p w14:paraId="75DA5254" w14:textId="77777777" w:rsidR="00525EE8" w:rsidRPr="00BB5511" w:rsidRDefault="00525EE8" w:rsidP="00525EE8">
      <w:pPr>
        <w:spacing w:line="560" w:lineRule="exact"/>
        <w:ind w:firstLineChars="200" w:firstLine="674"/>
        <w:rPr>
          <w:rFonts w:ascii="仿宋_GB2312" w:eastAsia="仿宋_GB2312" w:hAnsi="仿宋" w:hint="eastAsia"/>
          <w:b/>
          <w:bCs/>
          <w:color w:val="333333"/>
          <w:spacing w:val="8"/>
          <w:sz w:val="32"/>
          <w:szCs w:val="32"/>
          <w:shd w:val="clear" w:color="auto" w:fill="FFFFFF"/>
        </w:rPr>
      </w:pPr>
      <w:r w:rsidRPr="00BB5511">
        <w:rPr>
          <w:rFonts w:ascii="仿宋_GB2312" w:eastAsia="仿宋_GB2312" w:hAnsi="仿宋" w:hint="eastAsia"/>
          <w:b/>
          <w:bCs/>
          <w:color w:val="333333"/>
          <w:spacing w:val="8"/>
          <w:sz w:val="32"/>
          <w:szCs w:val="32"/>
          <w:shd w:val="clear" w:color="auto" w:fill="FFFFFF"/>
        </w:rPr>
        <w:t>3、其他说明</w:t>
      </w:r>
    </w:p>
    <w:p w14:paraId="539554D7" w14:textId="77777777" w:rsidR="00525EE8" w:rsidRPr="00BB5511" w:rsidRDefault="00525EE8" w:rsidP="00525EE8">
      <w:pPr>
        <w:spacing w:line="560" w:lineRule="exact"/>
        <w:ind w:firstLineChars="200" w:firstLine="672"/>
        <w:rPr>
          <w:rFonts w:ascii="仿宋_GB2312" w:eastAsia="仿宋_GB2312" w:hAnsi="仿宋" w:hint="eastAsia"/>
          <w:color w:val="333333"/>
          <w:spacing w:val="8"/>
          <w:sz w:val="32"/>
          <w:szCs w:val="32"/>
          <w:shd w:val="clear" w:color="auto" w:fill="FFFFFF"/>
        </w:rPr>
      </w:pPr>
      <w:r w:rsidRPr="00BB5511">
        <w:rPr>
          <w:rFonts w:ascii="仿宋_GB2312" w:eastAsia="仿宋_GB2312" w:hAnsi="仿宋" w:hint="eastAsia"/>
          <w:color w:val="333333"/>
          <w:spacing w:val="8"/>
          <w:sz w:val="32"/>
          <w:szCs w:val="32"/>
          <w:shd w:val="clear" w:color="auto" w:fill="FFFFFF"/>
        </w:rPr>
        <w:t>国家平台拥有权威的全球知识产权数据及深加工数据，如果企业、科研院所以及相关机构有构建其他专题数据库或其他方面的专利运营报告等需求，可以在国家平台注册会员，成为国家平台会员即可（点击www.sipop.cn链接即可开始注册）。国家平台将根据实际需求向大家提供更多的信息及数据。</w:t>
      </w:r>
    </w:p>
    <w:p w14:paraId="6662EDAA" w14:textId="22E4A921" w:rsidR="00BC7F59" w:rsidRDefault="00525EE8" w:rsidP="00525EE8">
      <w:r w:rsidRPr="00BB5511">
        <w:rPr>
          <w:rFonts w:ascii="仿宋_GB2312" w:eastAsia="仿宋_GB2312" w:hAnsi="仿宋" w:hint="eastAsia"/>
          <w:color w:val="333333"/>
          <w:spacing w:val="8"/>
          <w:sz w:val="32"/>
          <w:szCs w:val="32"/>
          <w:shd w:val="clear" w:color="auto" w:fill="FFFFFF"/>
        </w:rPr>
        <w:t>此次由于时间紧迫，</w:t>
      </w:r>
      <w:r w:rsidRPr="00BB5511">
        <w:rPr>
          <w:rFonts w:ascii="仿宋_GB2312" w:eastAsia="仿宋_GB2312" w:hAnsi="仿宋" w:hint="eastAsia"/>
          <w:color w:val="333333"/>
          <w:sz w:val="32"/>
          <w:szCs w:val="32"/>
        </w:rPr>
        <w:t>抗击新型冠状病毒肺炎疫情专利运营专题数据库</w:t>
      </w:r>
      <w:r w:rsidRPr="00BB5511">
        <w:rPr>
          <w:rFonts w:ascii="仿宋_GB2312" w:eastAsia="仿宋_GB2312" w:hAnsi="仿宋" w:hint="eastAsia"/>
          <w:color w:val="333333"/>
          <w:spacing w:val="8"/>
          <w:sz w:val="32"/>
          <w:szCs w:val="32"/>
          <w:shd w:val="clear" w:color="auto" w:fill="FFFFFF"/>
        </w:rPr>
        <w:t>的数据和功能仍在不断完善和更新中，欢迎业内专家和社会公众多提宝贵意见。</w:t>
      </w:r>
      <w:bookmarkStart w:id="2" w:name="_GoBack"/>
      <w:bookmarkEnd w:id="2"/>
    </w:p>
    <w:sectPr w:rsidR="00BC7F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BA68C" w14:textId="77777777" w:rsidR="00D62174" w:rsidRDefault="00D62174" w:rsidP="00525EE8">
      <w:r>
        <w:separator/>
      </w:r>
    </w:p>
  </w:endnote>
  <w:endnote w:type="continuationSeparator" w:id="0">
    <w:p w14:paraId="3ABF6C98" w14:textId="77777777" w:rsidR="00D62174" w:rsidRDefault="00D62174" w:rsidP="0052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31493" w14:textId="77777777" w:rsidR="00D62174" w:rsidRDefault="00D62174" w:rsidP="00525EE8">
      <w:r>
        <w:separator/>
      </w:r>
    </w:p>
  </w:footnote>
  <w:footnote w:type="continuationSeparator" w:id="0">
    <w:p w14:paraId="1575B58C" w14:textId="77777777" w:rsidR="00D62174" w:rsidRDefault="00D62174" w:rsidP="00525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EB"/>
    <w:rsid w:val="00436BEB"/>
    <w:rsid w:val="00525EE8"/>
    <w:rsid w:val="00BC7F59"/>
    <w:rsid w:val="00D62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693D8E-FAFA-4558-9515-D5CD1421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EE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E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25EE8"/>
    <w:rPr>
      <w:sz w:val="18"/>
      <w:szCs w:val="18"/>
    </w:rPr>
  </w:style>
  <w:style w:type="paragraph" w:styleId="a5">
    <w:name w:val="footer"/>
    <w:basedOn w:val="a"/>
    <w:link w:val="a6"/>
    <w:uiPriority w:val="99"/>
    <w:unhideWhenUsed/>
    <w:rsid w:val="00525E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25EE8"/>
    <w:rPr>
      <w:sz w:val="18"/>
      <w:szCs w:val="18"/>
    </w:rPr>
  </w:style>
  <w:style w:type="character" w:styleId="a7">
    <w:name w:val="Hyperlink"/>
    <w:uiPriority w:val="99"/>
    <w:unhideWhenUsed/>
    <w:rsid w:val="00525E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pen.sipop.cn/dataplatpro/open/libra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艺恒</dc:creator>
  <cp:keywords/>
  <dc:description/>
  <cp:lastModifiedBy>高 艺恒</cp:lastModifiedBy>
  <cp:revision>2</cp:revision>
  <dcterms:created xsi:type="dcterms:W3CDTF">2020-02-13T10:42:00Z</dcterms:created>
  <dcterms:modified xsi:type="dcterms:W3CDTF">2020-02-13T10:42:00Z</dcterms:modified>
</cp:coreProperties>
</file>