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13BAF" w14:textId="77777777" w:rsidR="008908ED" w:rsidRDefault="008908ED" w:rsidP="008908ED">
      <w:pPr>
        <w:spacing w:line="520" w:lineRule="exact"/>
      </w:pPr>
      <w:r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t>附件2：</w:t>
      </w:r>
    </w:p>
    <w:p w14:paraId="4F8B9751" w14:textId="77777777" w:rsidR="008908ED" w:rsidRDefault="008908ED" w:rsidP="008908ED">
      <w:pPr>
        <w:spacing w:beforeLines="100" w:before="312" w:afterLines="100" w:after="312" w:line="720" w:lineRule="exact"/>
        <w:ind w:leftChars="-67" w:hangingChars="32" w:hanging="141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关于集中邀请行业协会商会及会员企业参加</w:t>
      </w:r>
    </w:p>
    <w:p w14:paraId="3938EA19" w14:textId="77777777" w:rsidR="008908ED" w:rsidRPr="009011E7" w:rsidRDefault="008908ED" w:rsidP="008908ED">
      <w:pPr>
        <w:spacing w:beforeLines="100" w:before="312" w:afterLines="100" w:after="312" w:line="7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第二届中国国际进口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博览会的通知</w:t>
      </w:r>
    </w:p>
    <w:p w14:paraId="57799B98" w14:textId="77777777" w:rsidR="008908ED" w:rsidRPr="009011E7" w:rsidRDefault="008908ED" w:rsidP="008908ED">
      <w:pPr>
        <w:spacing w:line="560" w:lineRule="exact"/>
        <w:rPr>
          <w:rFonts w:ascii="仿宋" w:eastAsia="仿宋" w:hAnsi="仿宋" w:cs="仿宋_GB2312" w:hint="eastAsia"/>
          <w:sz w:val="32"/>
          <w:szCs w:val="32"/>
        </w:rPr>
      </w:pPr>
      <w:r w:rsidRPr="009011E7">
        <w:rPr>
          <w:rFonts w:ascii="仿宋" w:eastAsia="仿宋" w:hAnsi="仿宋" w:cs="仿宋_GB2312" w:hint="eastAsia"/>
          <w:sz w:val="32"/>
          <w:szCs w:val="32"/>
        </w:rPr>
        <w:t>各行业协会商会及会员企业：</w:t>
      </w:r>
    </w:p>
    <w:p w14:paraId="6F53003D" w14:textId="77777777" w:rsidR="008908ED" w:rsidRPr="009011E7" w:rsidRDefault="008908ED" w:rsidP="008908ED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</w:pPr>
      <w:r w:rsidRPr="009011E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第二届中国国际进口博览会（简称进口博览会）定于2019年11月5日至10日在国家会展中心（上海）举办，由商务部和上海市人民政府主办，中国国际进口博览局、国家会展中心（上海）承办。本届进口博览会由主场外交、国家综合展、企业商业展、虹桥国际经济论坛组成。展览面积共33万平方米，其中国家综合展3万平方米，拟邀请60个国家参展，只展示不成交；企业商业展30万平方米，设装备、消费、食品、健康、服务五大板块七大展区，新增AR/VR（增强现实和虚拟现实）、养老题材、高端消费品专区，增设室外展场用以展示大型机械和车辆等，并设立户外“无人驾驶”等体验区和互动区。</w:t>
      </w:r>
    </w:p>
    <w:p w14:paraId="5E3D252F" w14:textId="77777777" w:rsidR="008908ED" w:rsidRPr="009011E7" w:rsidRDefault="008908ED" w:rsidP="008908ED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</w:pPr>
      <w:r w:rsidRPr="009011E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本市将组成北京市交易团，下设国有企业交易分团，高端装备及汽车交易分团，医疗器械及医药用品交易分团,北京经济技术开发区交易分团，天竺综合保税区交易分团等5个重点领域交易分团以及16个区交易分团，负责组织行业重点企业和辖区企业以及社会团体组织参会采购。</w:t>
      </w:r>
    </w:p>
    <w:p w14:paraId="6AC8742F" w14:textId="77777777" w:rsidR="008908ED" w:rsidRPr="009011E7" w:rsidRDefault="008908ED" w:rsidP="008908ED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</w:pPr>
      <w:r w:rsidRPr="009011E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根据北京市交易团工作安排，现集中邀请行业协会商会及会员企业参加第二届进口博览会，具体报名事项通知如下：</w:t>
      </w:r>
    </w:p>
    <w:p w14:paraId="271E0F6F" w14:textId="77777777" w:rsidR="008908ED" w:rsidRPr="009011E7" w:rsidRDefault="008908ED" w:rsidP="008908ED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黑体" w:hint="eastAsia"/>
          <w:b/>
          <w:sz w:val="32"/>
          <w:szCs w:val="32"/>
          <w:shd w:val="clear" w:color="auto" w:fill="FFFFFF"/>
        </w:rPr>
      </w:pPr>
      <w:r w:rsidRPr="009011E7">
        <w:rPr>
          <w:rFonts w:ascii="仿宋" w:eastAsia="仿宋" w:hAnsi="仿宋" w:cs="黑体" w:hint="eastAsia"/>
          <w:b/>
          <w:sz w:val="32"/>
          <w:szCs w:val="32"/>
          <w:shd w:val="clear" w:color="auto" w:fill="FFFFFF"/>
        </w:rPr>
        <w:lastRenderedPageBreak/>
        <w:t>一、报名时间</w:t>
      </w:r>
    </w:p>
    <w:p w14:paraId="4742DF94" w14:textId="77777777" w:rsidR="008908ED" w:rsidRPr="009011E7" w:rsidRDefault="008908ED" w:rsidP="008908ED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</w:pPr>
      <w:r w:rsidRPr="009011E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第二届进口博览会专业观众线上报名现已开始，9月30日截止，报名结束后原则上不予补报（所有专业观众必须提前在线报名，第二届进口博览会不接受现场报名），请需要报名的行业协会商会及会员企业抓紧时间完成报名工作。</w:t>
      </w:r>
    </w:p>
    <w:p w14:paraId="6B880AD4" w14:textId="77777777" w:rsidR="008908ED" w:rsidRPr="009011E7" w:rsidRDefault="008908ED" w:rsidP="008908ED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黑体" w:hint="eastAsia"/>
          <w:b/>
          <w:sz w:val="32"/>
          <w:szCs w:val="32"/>
          <w:shd w:val="clear" w:color="auto" w:fill="FFFFFF"/>
        </w:rPr>
      </w:pPr>
      <w:r w:rsidRPr="009011E7">
        <w:rPr>
          <w:rFonts w:ascii="仿宋" w:eastAsia="仿宋" w:hAnsi="仿宋" w:cs="黑体" w:hint="eastAsia"/>
          <w:b/>
          <w:sz w:val="32"/>
          <w:szCs w:val="32"/>
          <w:shd w:val="clear" w:color="auto" w:fill="FFFFFF"/>
        </w:rPr>
        <w:t>二、报名方式</w:t>
      </w:r>
    </w:p>
    <w:p w14:paraId="5D144D97" w14:textId="77777777" w:rsidR="008908ED" w:rsidRPr="009011E7" w:rsidRDefault="008908ED" w:rsidP="008908ED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</w:pPr>
      <w:r w:rsidRPr="009011E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本届进口博览会不再单独设立行业协会商会分团，有意向参展参会的各行业协会商会及会员企业按照</w:t>
      </w:r>
      <w:r w:rsidRPr="009011E7">
        <w:rPr>
          <w:rFonts w:ascii="仿宋" w:eastAsia="仿宋" w:hAnsi="仿宋" w:cs="仿宋_GB2312" w:hint="eastAsia"/>
          <w:b/>
          <w:bCs/>
          <w:color w:val="000000"/>
          <w:sz w:val="32"/>
          <w:szCs w:val="32"/>
          <w:shd w:val="clear" w:color="auto" w:fill="FFFFFF"/>
        </w:rPr>
        <w:t>单位注册地所在区</w:t>
      </w:r>
      <w:r w:rsidRPr="009011E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选择报名地区，通过各区交易分团邀请码进行报名。请登陆中国国际进口博览会官方网站（网址：https://www.ciie.org），进行在线报名。北京市交易团将对报名信息进行审核并及时反馈，报名审核通过的专业观众可进行网上交费、开发票、申请证件快递等后续事宜。</w:t>
      </w:r>
    </w:p>
    <w:p w14:paraId="6EF18D51" w14:textId="77777777" w:rsidR="008908ED" w:rsidRPr="009011E7" w:rsidRDefault="008908ED" w:rsidP="008908ED">
      <w:pPr>
        <w:spacing w:line="560" w:lineRule="exact"/>
        <w:rPr>
          <w:rFonts w:ascii="仿宋" w:eastAsia="仿宋" w:hAnsi="仿宋" w:cs="仿宋_GB2312" w:hint="eastAsia"/>
        </w:rPr>
      </w:pPr>
    </w:p>
    <w:p w14:paraId="43C7591B" w14:textId="77777777" w:rsidR="008908ED" w:rsidRPr="009011E7" w:rsidRDefault="008908ED" w:rsidP="008908ED">
      <w:pPr>
        <w:spacing w:line="560" w:lineRule="exact"/>
        <w:rPr>
          <w:rFonts w:ascii="仿宋" w:eastAsia="仿宋" w:hAnsi="仿宋" w:cs="仿宋_GB2312" w:hint="eastAsia"/>
        </w:rPr>
      </w:pPr>
    </w:p>
    <w:p w14:paraId="51B2443D" w14:textId="77777777" w:rsidR="008908ED" w:rsidRPr="009011E7" w:rsidRDefault="008908ED" w:rsidP="008908ED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480"/>
        <w:jc w:val="right"/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</w:pPr>
      <w:r w:rsidRPr="009011E7">
        <w:rPr>
          <w:rFonts w:ascii="仿宋" w:eastAsia="仿宋" w:hAnsi="仿宋" w:cs="仿宋_GB2312" w:hint="eastAsia"/>
        </w:rPr>
        <w:t xml:space="preserve">                          </w:t>
      </w:r>
      <w:r w:rsidRPr="009011E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 xml:space="preserve"> 北京市社会团体管理办公室</w:t>
      </w:r>
    </w:p>
    <w:p w14:paraId="3EF0B36C" w14:textId="77777777" w:rsidR="008908ED" w:rsidRPr="009011E7" w:rsidRDefault="008908ED" w:rsidP="008908ED">
      <w:pPr>
        <w:pStyle w:val="a7"/>
        <w:widowControl/>
        <w:shd w:val="clear" w:color="auto" w:fill="FFFFFF"/>
        <w:wordWrap w:val="0"/>
        <w:spacing w:beforeAutospacing="0" w:afterAutospacing="0" w:line="520" w:lineRule="exact"/>
        <w:ind w:firstLineChars="200" w:firstLine="640"/>
        <w:jc w:val="right"/>
        <w:rPr>
          <w:rFonts w:ascii="仿宋_GB2312" w:hAnsi="仿宋_GB2312" w:cs="仿宋_GB2312" w:hint="eastAsia"/>
          <w:sz w:val="32"/>
          <w:szCs w:val="32"/>
          <w:shd w:val="clear" w:color="auto" w:fill="FFFFFF"/>
        </w:rPr>
      </w:pPr>
      <w:r w:rsidRPr="009011E7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                                2019年9月12日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/>
          <w:sz w:val="32"/>
          <w:szCs w:val="32"/>
          <w:shd w:val="clear" w:color="auto" w:fill="FFFFFF"/>
        </w:rPr>
        <w:t xml:space="preserve">  </w:t>
      </w:r>
    </w:p>
    <w:p w14:paraId="33201937" w14:textId="77777777" w:rsidR="008908ED" w:rsidRDefault="008908ED" w:rsidP="008908ED">
      <w:pPr>
        <w:ind w:firstLineChars="1700" w:firstLine="5270"/>
        <w:jc w:val="left"/>
        <w:rPr>
          <w:rFonts w:ascii="仿宋" w:eastAsia="仿宋" w:hAnsi="仿宋"/>
          <w:sz w:val="31"/>
          <w:szCs w:val="31"/>
        </w:rPr>
      </w:pPr>
    </w:p>
    <w:p w14:paraId="1D4FA3EE" w14:textId="77777777" w:rsidR="00ED5FB5" w:rsidRPr="008908ED" w:rsidRDefault="00ED5FB5" w:rsidP="008908ED"/>
    <w:sectPr w:rsidR="00ED5FB5" w:rsidRPr="00890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3163B" w14:textId="77777777" w:rsidR="000A3A36" w:rsidRDefault="000A3A36" w:rsidP="008908ED">
      <w:r>
        <w:separator/>
      </w:r>
    </w:p>
  </w:endnote>
  <w:endnote w:type="continuationSeparator" w:id="0">
    <w:p w14:paraId="3423CA40" w14:textId="77777777" w:rsidR="000A3A36" w:rsidRDefault="000A3A36" w:rsidP="0089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C0360" w14:textId="77777777" w:rsidR="000A3A36" w:rsidRDefault="000A3A36" w:rsidP="008908ED">
      <w:r>
        <w:separator/>
      </w:r>
    </w:p>
  </w:footnote>
  <w:footnote w:type="continuationSeparator" w:id="0">
    <w:p w14:paraId="5E93A680" w14:textId="77777777" w:rsidR="000A3A36" w:rsidRDefault="000A3A36" w:rsidP="00890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1A"/>
    <w:rsid w:val="000A3A36"/>
    <w:rsid w:val="00501A1A"/>
    <w:rsid w:val="008908ED"/>
    <w:rsid w:val="00E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E9AE0A-23AA-40C1-A762-6A18F154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08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08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08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08ED"/>
    <w:rPr>
      <w:sz w:val="18"/>
      <w:szCs w:val="18"/>
    </w:rPr>
  </w:style>
  <w:style w:type="paragraph" w:styleId="a7">
    <w:name w:val="Normal (Web)"/>
    <w:basedOn w:val="a"/>
    <w:uiPriority w:val="99"/>
    <w:unhideWhenUsed/>
    <w:rsid w:val="008908ED"/>
    <w:pPr>
      <w:spacing w:before="100" w:beforeAutospacing="1" w:after="100" w:afterAutospacing="1"/>
      <w:jc w:val="left"/>
    </w:pPr>
    <w:rPr>
      <w:rFonts w:ascii="Times New Roman" w:eastAsia="仿宋_GB2312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艺恒</dc:creator>
  <cp:keywords/>
  <dc:description/>
  <cp:lastModifiedBy>高 艺恒</cp:lastModifiedBy>
  <cp:revision>2</cp:revision>
  <dcterms:created xsi:type="dcterms:W3CDTF">2019-09-23T13:38:00Z</dcterms:created>
  <dcterms:modified xsi:type="dcterms:W3CDTF">2019-09-23T13:38:00Z</dcterms:modified>
</cp:coreProperties>
</file>