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0"/>
        </w:tabs>
        <w:rPr>
          <w:rFonts w:ascii="黑体" w:hAnsi="黑体" w:eastAsia="黑体"/>
          <w:sz w:val="32"/>
          <w:szCs w:val="32"/>
        </w:rPr>
      </w:pPr>
    </w:p>
    <w:p>
      <w:pPr>
        <w:tabs>
          <w:tab w:val="left" w:pos="810"/>
        </w:tabs>
        <w:jc w:val="center"/>
        <w:rPr>
          <w:rFonts w:ascii="方正小标宋简体" w:eastAsia="方正小标宋简体"/>
          <w:sz w:val="36"/>
          <w:szCs w:val="36"/>
        </w:rPr>
      </w:pPr>
      <w:r>
        <w:rPr>
          <w:rFonts w:hint="eastAsia" w:ascii="方正小标宋简体" w:eastAsia="方正小标宋简体"/>
          <w:sz w:val="36"/>
          <w:szCs w:val="36"/>
        </w:rPr>
        <w:t>“</w:t>
      </w:r>
      <w:r>
        <w:rPr>
          <w:rFonts w:hint="eastAsia" w:ascii="方正小标宋简体" w:hAnsi="仿宋" w:eastAsia="方正小标宋简体"/>
          <w:sz w:val="36"/>
          <w:szCs w:val="36"/>
        </w:rPr>
        <w:t>JoveEye专利检索与分析系统</w:t>
      </w:r>
      <w:r>
        <w:rPr>
          <w:rFonts w:hint="eastAsia" w:ascii="方正小标宋简体" w:eastAsia="方正小标宋简体"/>
          <w:sz w:val="36"/>
          <w:szCs w:val="36"/>
        </w:rPr>
        <w:t>”介绍</w:t>
      </w:r>
    </w:p>
    <w:p>
      <w:pPr>
        <w:autoSpaceDE w:val="0"/>
        <w:autoSpaceDN w:val="0"/>
        <w:spacing w:after="240" w:line="360" w:lineRule="atLeast"/>
        <w:jc w:val="center"/>
        <w:rPr>
          <w:rFonts w:ascii="仿宋" w:hAnsi="仿宋" w:eastAsia="仿宋"/>
          <w:b/>
          <w:sz w:val="44"/>
          <w:szCs w:val="44"/>
        </w:rPr>
      </w:pPr>
    </w:p>
    <w:p>
      <w:pPr>
        <w:autoSpaceDE w:val="0"/>
        <w:autoSpaceDN w:val="0"/>
        <w:spacing w:after="240" w:line="360" w:lineRule="atLeast"/>
        <w:jc w:val="center"/>
        <w:rPr>
          <w:rFonts w:ascii="仿宋" w:hAnsi="仿宋" w:eastAsia="仿宋"/>
          <w:b/>
          <w:sz w:val="44"/>
          <w:szCs w:val="44"/>
        </w:rPr>
      </w:pPr>
    </w:p>
    <w:p>
      <w:pPr>
        <w:autoSpaceDE w:val="0"/>
        <w:autoSpaceDN w:val="0"/>
        <w:spacing w:after="240" w:line="360" w:lineRule="atLeast"/>
        <w:jc w:val="center"/>
        <w:rPr>
          <w:rFonts w:ascii="仿宋" w:hAnsi="仿宋" w:eastAsia="仿宋"/>
          <w:b/>
          <w:sz w:val="44"/>
          <w:szCs w:val="44"/>
        </w:rPr>
      </w:pPr>
    </w:p>
    <w:p>
      <w:pPr>
        <w:autoSpaceDE w:val="0"/>
        <w:autoSpaceDN w:val="0"/>
        <w:spacing w:after="240" w:line="360" w:lineRule="atLeast"/>
        <w:jc w:val="center"/>
        <w:rPr>
          <w:rFonts w:ascii="PMingLiU" w:hAnsi="PMingLiU"/>
          <w:sz w:val="28"/>
        </w:rPr>
      </w:pPr>
      <w:r>
        <w:rPr>
          <w:rFonts w:hint="eastAsia" w:ascii="仿宋" w:hAnsi="仿宋" w:eastAsia="仿宋"/>
          <w:b/>
          <w:sz w:val="44"/>
          <w:szCs w:val="44"/>
        </w:rPr>
        <w:t>JoveE</w:t>
      </w:r>
      <w:r>
        <w:rPr>
          <w:rFonts w:ascii="仿宋" w:hAnsi="仿宋" w:eastAsia="仿宋"/>
          <w:b/>
          <w:sz w:val="44"/>
          <w:szCs w:val="44"/>
        </w:rPr>
        <w:t>ye</w:t>
      </w:r>
      <w:r>
        <w:rPr>
          <w:rFonts w:hint="eastAsia" w:ascii="仿宋" w:hAnsi="仿宋" w:eastAsia="仿宋"/>
          <w:b/>
          <w:sz w:val="44"/>
          <w:szCs w:val="44"/>
        </w:rPr>
        <w:t>中文版</w:t>
      </w:r>
    </w:p>
    <w:p>
      <w:pPr>
        <w:autoSpaceDE w:val="0"/>
        <w:autoSpaceDN w:val="0"/>
        <w:spacing w:after="240" w:line="360" w:lineRule="atLeast"/>
        <w:jc w:val="center"/>
        <w:rPr>
          <w:rFonts w:ascii="PMingLiU" w:hAnsi="PMingLiU"/>
          <w:sz w:val="28"/>
        </w:rPr>
      </w:pPr>
    </w:p>
    <w:p>
      <w:pPr>
        <w:autoSpaceDE w:val="0"/>
        <w:autoSpaceDN w:val="0"/>
        <w:spacing w:after="240" w:line="820" w:lineRule="atLeast"/>
        <w:jc w:val="center"/>
        <w:rPr>
          <w:rFonts w:ascii="PMingLiU" w:hAnsi="PMingLiU"/>
          <w:sz w:val="28"/>
          <w:szCs w:val="28"/>
        </w:rPr>
      </w:pPr>
    </w:p>
    <w:p>
      <w:pPr>
        <w:autoSpaceDE w:val="0"/>
        <w:autoSpaceDN w:val="0"/>
        <w:spacing w:after="240" w:line="360" w:lineRule="atLeast"/>
        <w:jc w:val="center"/>
        <w:rPr>
          <w:rFonts w:ascii="仿宋" w:hAnsi="仿宋" w:eastAsia="仿宋"/>
          <w:b/>
          <w:sz w:val="44"/>
          <w:szCs w:val="44"/>
        </w:rPr>
      </w:pPr>
    </w:p>
    <w:p>
      <w:pPr>
        <w:autoSpaceDE w:val="0"/>
        <w:autoSpaceDN w:val="0"/>
        <w:spacing w:after="240" w:line="360" w:lineRule="atLeast"/>
        <w:jc w:val="center"/>
        <w:rPr>
          <w:rFonts w:ascii="仿宋" w:hAnsi="仿宋" w:eastAsia="仿宋"/>
          <w:sz w:val="36"/>
          <w:szCs w:val="36"/>
        </w:rPr>
      </w:pPr>
      <w:r>
        <w:rPr>
          <w:rFonts w:hint="eastAsia" w:ascii="仿宋" w:hAnsi="仿宋" w:eastAsia="仿宋"/>
          <w:sz w:val="36"/>
          <w:szCs w:val="36"/>
        </w:rPr>
        <w:t>JoveE</w:t>
      </w:r>
      <w:r>
        <w:rPr>
          <w:rFonts w:ascii="仿宋" w:hAnsi="仿宋" w:eastAsia="仿宋"/>
          <w:sz w:val="36"/>
          <w:szCs w:val="36"/>
        </w:rPr>
        <w:t>ye</w:t>
      </w:r>
      <w:r>
        <w:rPr>
          <w:rFonts w:hint="eastAsia" w:ascii="仿宋" w:hAnsi="仿宋" w:eastAsia="仿宋"/>
          <w:sz w:val="36"/>
          <w:szCs w:val="36"/>
        </w:rPr>
        <w:t>专利检索与分析系统</w:t>
      </w:r>
    </w:p>
    <w:p>
      <w:pPr>
        <w:autoSpaceDE w:val="0"/>
        <w:autoSpaceDN w:val="0"/>
        <w:spacing w:after="240" w:line="360" w:lineRule="atLeast"/>
        <w:jc w:val="center"/>
        <w:rPr>
          <w:rFonts w:ascii="PMingLiU" w:hAnsi="PMingLiU"/>
          <w:sz w:val="28"/>
        </w:rPr>
      </w:pPr>
    </w:p>
    <w:p>
      <w:pPr>
        <w:autoSpaceDE w:val="0"/>
        <w:autoSpaceDN w:val="0"/>
        <w:spacing w:after="240" w:line="360" w:lineRule="atLeast"/>
        <w:jc w:val="center"/>
        <w:rPr>
          <w:rFonts w:ascii="PMingLiU" w:hAnsi="PMingLiU"/>
          <w:sz w:val="28"/>
        </w:rPr>
      </w:pPr>
    </w:p>
    <w:p>
      <w:pPr>
        <w:autoSpaceDE w:val="0"/>
        <w:autoSpaceDN w:val="0"/>
        <w:spacing w:after="240" w:line="360" w:lineRule="atLeast"/>
        <w:jc w:val="center"/>
        <w:rPr>
          <w:rFonts w:ascii="PMingLiU" w:hAnsi="PMingLiU"/>
          <w:sz w:val="28"/>
        </w:rPr>
      </w:pPr>
    </w:p>
    <w:p>
      <w:pPr>
        <w:autoSpaceDE w:val="0"/>
        <w:autoSpaceDN w:val="0"/>
        <w:spacing w:after="240" w:line="360" w:lineRule="atLeast"/>
        <w:rPr>
          <w:rFonts w:ascii="PMingLiU" w:hAnsi="PMingLiU"/>
          <w:sz w:val="28"/>
        </w:rPr>
      </w:pPr>
    </w:p>
    <w:p>
      <w:pPr>
        <w:autoSpaceDE w:val="0"/>
        <w:autoSpaceDN w:val="0"/>
        <w:spacing w:after="240" w:line="360" w:lineRule="atLeast"/>
        <w:jc w:val="center"/>
        <w:rPr>
          <w:rFonts w:ascii="PMingLiU" w:hAnsi="PMingLiU"/>
          <w:sz w:val="28"/>
        </w:rPr>
      </w:pPr>
      <w:r>
        <w:rPr>
          <w:rFonts w:hint="eastAsia" w:ascii="仿宋" w:hAnsi="仿宋" w:eastAsia="仿宋"/>
          <w:sz w:val="28"/>
        </w:rPr>
        <w:t>201</w:t>
      </w:r>
      <w:r>
        <w:rPr>
          <w:rFonts w:ascii="仿宋" w:hAnsi="仿宋" w:eastAsia="仿宋"/>
          <w:sz w:val="28"/>
        </w:rPr>
        <w:t>9</w:t>
      </w:r>
      <w:r>
        <w:rPr>
          <w:rFonts w:hint="eastAsia" w:ascii="仿宋" w:hAnsi="仿宋" w:eastAsia="仿宋"/>
          <w:sz w:val="28"/>
        </w:rPr>
        <w:t>-0</w:t>
      </w:r>
      <w:r>
        <w:rPr>
          <w:rFonts w:ascii="仿宋" w:hAnsi="仿宋" w:eastAsia="仿宋"/>
          <w:sz w:val="28"/>
        </w:rPr>
        <w:t>3</w:t>
      </w:r>
    </w:p>
    <w:p>
      <w:pPr>
        <w:autoSpaceDE w:val="0"/>
        <w:autoSpaceDN w:val="0"/>
        <w:spacing w:after="240" w:line="360" w:lineRule="atLeast"/>
        <w:rPr>
          <w:rFonts w:ascii="仿宋" w:hAnsi="仿宋" w:eastAsia="仿宋"/>
          <w:sz w:val="28"/>
          <w:szCs w:val="28"/>
        </w:rPr>
      </w:pPr>
    </w:p>
    <w:p>
      <w:pPr>
        <w:pStyle w:val="12"/>
        <w:jc w:val="center"/>
        <w:rPr>
          <w:sz w:val="32"/>
        </w:rPr>
      </w:pPr>
      <w:bookmarkStart w:id="0" w:name="_Toc525649912"/>
      <w:r>
        <w:rPr>
          <w:sz w:val="32"/>
          <w:lang w:val="zh-CN"/>
        </w:rPr>
        <w:t>目录</w:t>
      </w:r>
    </w:p>
    <w:p>
      <w:pPr>
        <w:pStyle w:val="7"/>
        <w:ind w:firstLine="238"/>
        <w:rPr>
          <w:rFonts w:ascii="Calibri" w:hAnsi="Calibri" w:eastAsia="宋体"/>
          <w:sz w:val="21"/>
          <w:szCs w:val="22"/>
        </w:rPr>
      </w:pPr>
      <w:r>
        <w:rPr>
          <w:sz w:val="24"/>
        </w:rPr>
        <w:fldChar w:fldCharType="begin"/>
      </w:r>
      <w:r>
        <w:rPr>
          <w:sz w:val="24"/>
        </w:rPr>
        <w:instrText xml:space="preserve"> TOC \o "1-4" \h \z \u </w:instrText>
      </w:r>
      <w:r>
        <w:rPr>
          <w:sz w:val="24"/>
        </w:rPr>
        <w:fldChar w:fldCharType="separate"/>
      </w:r>
      <w:r>
        <w:fldChar w:fldCharType="begin"/>
      </w:r>
      <w:r>
        <w:instrText xml:space="preserve"> HYPERLINK \l "_Toc4579466" </w:instrText>
      </w:r>
      <w:r>
        <w:fldChar w:fldCharType="separate"/>
      </w:r>
      <w:r>
        <w:rPr>
          <w:rStyle w:val="11"/>
          <w:rFonts w:hint="eastAsia"/>
        </w:rPr>
        <w:t>一、系统简介</w:t>
      </w:r>
      <w:r>
        <w:tab/>
      </w:r>
      <w:r>
        <w:fldChar w:fldCharType="begin"/>
      </w:r>
      <w:r>
        <w:instrText xml:space="preserve"> PAGEREF _Toc4579466 \h </w:instrText>
      </w:r>
      <w:r>
        <w:fldChar w:fldCharType="separate"/>
      </w:r>
      <w:r>
        <w:t>4</w:t>
      </w:r>
      <w:r>
        <w:fldChar w:fldCharType="end"/>
      </w:r>
      <w:r>
        <w:fldChar w:fldCharType="end"/>
      </w:r>
    </w:p>
    <w:p>
      <w:pPr>
        <w:pStyle w:val="7"/>
        <w:rPr>
          <w:rFonts w:ascii="Calibri" w:hAnsi="Calibri" w:eastAsia="宋体"/>
          <w:sz w:val="21"/>
          <w:szCs w:val="22"/>
        </w:rPr>
      </w:pPr>
      <w:r>
        <w:fldChar w:fldCharType="begin"/>
      </w:r>
      <w:r>
        <w:instrText xml:space="preserve"> HYPERLINK \l "_Toc4579467" </w:instrText>
      </w:r>
      <w:r>
        <w:fldChar w:fldCharType="separate"/>
      </w:r>
      <w:r>
        <w:rPr>
          <w:rStyle w:val="11"/>
          <w:rFonts w:hint="eastAsia"/>
        </w:rPr>
        <w:t>二、系统功能</w:t>
      </w:r>
      <w:r>
        <w:tab/>
      </w:r>
      <w:r>
        <w:fldChar w:fldCharType="begin"/>
      </w:r>
      <w:r>
        <w:instrText xml:space="preserve"> PAGEREF _Toc4579467 \h </w:instrText>
      </w:r>
      <w:r>
        <w:fldChar w:fldCharType="separate"/>
      </w:r>
      <w:r>
        <w:t>5</w:t>
      </w:r>
      <w:r>
        <w:fldChar w:fldCharType="end"/>
      </w:r>
      <w:r>
        <w:fldChar w:fldCharType="end"/>
      </w:r>
    </w:p>
    <w:p>
      <w:pPr>
        <w:pStyle w:val="8"/>
        <w:rPr>
          <w:rFonts w:ascii="Calibri" w:hAnsi="Calibri" w:eastAsia="宋体"/>
          <w:i w:val="0"/>
          <w:sz w:val="21"/>
          <w:szCs w:val="22"/>
        </w:rPr>
      </w:pPr>
      <w:r>
        <w:fldChar w:fldCharType="begin"/>
      </w:r>
      <w:r>
        <w:instrText xml:space="preserve"> HYPERLINK \l "_Toc4579468" </w:instrText>
      </w:r>
      <w:r>
        <w:fldChar w:fldCharType="separate"/>
      </w:r>
      <w:r>
        <w:rPr>
          <w:rStyle w:val="11"/>
        </w:rPr>
        <w:t>2.1</w:t>
      </w:r>
      <w:r>
        <w:rPr>
          <w:rStyle w:val="11"/>
          <w:rFonts w:hint="eastAsia"/>
        </w:rPr>
        <w:t>注册登录</w:t>
      </w:r>
      <w:r>
        <w:tab/>
      </w:r>
      <w:r>
        <w:fldChar w:fldCharType="begin"/>
      </w:r>
      <w:r>
        <w:instrText xml:space="preserve"> PAGEREF _Toc4579468 \h </w:instrText>
      </w:r>
      <w:r>
        <w:fldChar w:fldCharType="separate"/>
      </w:r>
      <w:r>
        <w:t>5</w:t>
      </w:r>
      <w:r>
        <w:fldChar w:fldCharType="end"/>
      </w:r>
      <w:r>
        <w:fldChar w:fldCharType="end"/>
      </w:r>
    </w:p>
    <w:p>
      <w:pPr>
        <w:pStyle w:val="8"/>
        <w:rPr>
          <w:rFonts w:ascii="Calibri" w:hAnsi="Calibri" w:eastAsia="宋体"/>
          <w:i w:val="0"/>
          <w:sz w:val="21"/>
          <w:szCs w:val="22"/>
        </w:rPr>
      </w:pPr>
      <w:r>
        <w:fldChar w:fldCharType="begin"/>
      </w:r>
      <w:r>
        <w:instrText xml:space="preserve"> HYPERLINK \l "_Toc4579469" </w:instrText>
      </w:r>
      <w:r>
        <w:fldChar w:fldCharType="separate"/>
      </w:r>
      <w:r>
        <w:rPr>
          <w:rStyle w:val="11"/>
        </w:rPr>
        <w:t>2.2</w:t>
      </w:r>
      <w:r>
        <w:rPr>
          <w:rStyle w:val="11"/>
          <w:rFonts w:hint="eastAsia"/>
        </w:rPr>
        <w:t>数据库</w:t>
      </w:r>
      <w:r>
        <w:tab/>
      </w:r>
      <w:r>
        <w:fldChar w:fldCharType="begin"/>
      </w:r>
      <w:r>
        <w:instrText xml:space="preserve"> PAGEREF _Toc4579469 \h </w:instrText>
      </w:r>
      <w:r>
        <w:fldChar w:fldCharType="separate"/>
      </w:r>
      <w:r>
        <w:t>5</w:t>
      </w:r>
      <w:r>
        <w:fldChar w:fldCharType="end"/>
      </w:r>
      <w:r>
        <w:fldChar w:fldCharType="end"/>
      </w:r>
    </w:p>
    <w:p>
      <w:pPr>
        <w:pStyle w:val="8"/>
        <w:rPr>
          <w:rFonts w:ascii="Calibri" w:hAnsi="Calibri" w:eastAsia="宋体"/>
          <w:i w:val="0"/>
          <w:sz w:val="21"/>
          <w:szCs w:val="22"/>
        </w:rPr>
      </w:pPr>
      <w:r>
        <w:fldChar w:fldCharType="begin"/>
      </w:r>
      <w:r>
        <w:instrText xml:space="preserve"> HYPERLINK \l "_Toc4579470" </w:instrText>
      </w:r>
      <w:r>
        <w:fldChar w:fldCharType="separate"/>
      </w:r>
      <w:r>
        <w:rPr>
          <w:rStyle w:val="11"/>
        </w:rPr>
        <w:t>2.3</w:t>
      </w:r>
      <w:r>
        <w:rPr>
          <w:rStyle w:val="11"/>
          <w:rFonts w:hint="eastAsia"/>
        </w:rPr>
        <w:t>检索字段</w:t>
      </w:r>
      <w:r>
        <w:tab/>
      </w:r>
      <w:r>
        <w:fldChar w:fldCharType="begin"/>
      </w:r>
      <w:r>
        <w:instrText xml:space="preserve"> PAGEREF _Toc4579470 \h </w:instrText>
      </w:r>
      <w:r>
        <w:fldChar w:fldCharType="separate"/>
      </w:r>
      <w:r>
        <w:t>6</w:t>
      </w:r>
      <w:r>
        <w:fldChar w:fldCharType="end"/>
      </w:r>
      <w:r>
        <w:fldChar w:fldCharType="end"/>
      </w:r>
    </w:p>
    <w:p>
      <w:pPr>
        <w:pStyle w:val="8"/>
        <w:rPr>
          <w:rFonts w:ascii="Calibri" w:hAnsi="Calibri" w:eastAsia="宋体"/>
          <w:i w:val="0"/>
          <w:sz w:val="21"/>
          <w:szCs w:val="22"/>
        </w:rPr>
      </w:pPr>
      <w:r>
        <w:fldChar w:fldCharType="begin"/>
      </w:r>
      <w:r>
        <w:instrText xml:space="preserve"> HYPERLINK \l "_Toc4579471" </w:instrText>
      </w:r>
      <w:r>
        <w:fldChar w:fldCharType="separate"/>
      </w:r>
      <w:r>
        <w:rPr>
          <w:rStyle w:val="11"/>
        </w:rPr>
        <w:t>2.4</w:t>
      </w:r>
      <w:r>
        <w:rPr>
          <w:rStyle w:val="11"/>
          <w:rFonts w:hint="eastAsia"/>
        </w:rPr>
        <w:t>检索方式</w:t>
      </w:r>
      <w:r>
        <w:tab/>
      </w:r>
      <w:r>
        <w:fldChar w:fldCharType="begin"/>
      </w:r>
      <w:r>
        <w:instrText xml:space="preserve"> PAGEREF _Toc4579471 \h </w:instrText>
      </w:r>
      <w:r>
        <w:fldChar w:fldCharType="separate"/>
      </w:r>
      <w:r>
        <w:t>7</w:t>
      </w:r>
      <w:r>
        <w:fldChar w:fldCharType="end"/>
      </w:r>
      <w:r>
        <w:fldChar w:fldCharType="end"/>
      </w:r>
    </w:p>
    <w:p>
      <w:pPr>
        <w:pStyle w:val="6"/>
        <w:ind w:left="426"/>
        <w:rPr>
          <w:rFonts w:ascii="Calibri" w:hAnsi="Calibri" w:eastAsia="宋体"/>
          <w:i w:val="0"/>
          <w:sz w:val="21"/>
          <w:szCs w:val="22"/>
        </w:rPr>
      </w:pPr>
      <w:r>
        <w:fldChar w:fldCharType="begin"/>
      </w:r>
      <w:r>
        <w:instrText xml:space="preserve"> HYPERLINK \l "_Toc4579472" </w:instrText>
      </w:r>
      <w:r>
        <w:fldChar w:fldCharType="separate"/>
      </w:r>
      <w:r>
        <w:rPr>
          <w:rStyle w:val="11"/>
        </w:rPr>
        <w:t>2.4.1</w:t>
      </w:r>
      <w:r>
        <w:rPr>
          <w:rStyle w:val="11"/>
          <w:rFonts w:hint="eastAsia"/>
        </w:rPr>
        <w:t>检索矩阵</w:t>
      </w:r>
      <w:r>
        <w:tab/>
      </w:r>
      <w:r>
        <w:fldChar w:fldCharType="begin"/>
      </w:r>
      <w:r>
        <w:instrText xml:space="preserve"> PAGEREF _Toc4579472 \h </w:instrText>
      </w:r>
      <w:r>
        <w:fldChar w:fldCharType="separate"/>
      </w:r>
      <w:r>
        <w:t>7</w:t>
      </w:r>
      <w:r>
        <w:fldChar w:fldCharType="end"/>
      </w:r>
      <w:r>
        <w:fldChar w:fldCharType="end"/>
      </w:r>
    </w:p>
    <w:p>
      <w:pPr>
        <w:pStyle w:val="6"/>
        <w:ind w:left="426"/>
        <w:rPr>
          <w:rFonts w:ascii="Calibri" w:hAnsi="Calibri" w:eastAsia="宋体"/>
          <w:i w:val="0"/>
          <w:sz w:val="21"/>
          <w:szCs w:val="22"/>
        </w:rPr>
      </w:pPr>
      <w:r>
        <w:fldChar w:fldCharType="begin"/>
      </w:r>
      <w:r>
        <w:instrText xml:space="preserve"> HYPERLINK \l "_Toc4579473" </w:instrText>
      </w:r>
      <w:r>
        <w:fldChar w:fldCharType="separate"/>
      </w:r>
      <w:r>
        <w:rPr>
          <w:rStyle w:val="11"/>
        </w:rPr>
        <w:t>2.4.2</w:t>
      </w:r>
      <w:r>
        <w:rPr>
          <w:rStyle w:val="11"/>
          <w:rFonts w:hint="eastAsia"/>
        </w:rPr>
        <w:t>基础检索</w:t>
      </w:r>
      <w:r>
        <w:tab/>
      </w:r>
      <w:r>
        <w:fldChar w:fldCharType="begin"/>
      </w:r>
      <w:r>
        <w:instrText xml:space="preserve"> PAGEREF _Toc4579473 \h </w:instrText>
      </w:r>
      <w:r>
        <w:fldChar w:fldCharType="separate"/>
      </w:r>
      <w:r>
        <w:t>8</w:t>
      </w:r>
      <w:r>
        <w:fldChar w:fldCharType="end"/>
      </w:r>
      <w:r>
        <w:fldChar w:fldCharType="end"/>
      </w:r>
    </w:p>
    <w:p>
      <w:pPr>
        <w:pStyle w:val="6"/>
        <w:ind w:left="426"/>
        <w:rPr>
          <w:rFonts w:ascii="Calibri" w:hAnsi="Calibri" w:eastAsia="宋体"/>
          <w:i w:val="0"/>
          <w:sz w:val="21"/>
          <w:szCs w:val="22"/>
        </w:rPr>
      </w:pPr>
      <w:r>
        <w:fldChar w:fldCharType="begin"/>
      </w:r>
      <w:r>
        <w:instrText xml:space="preserve"> HYPERLINK \l "_Toc4579474" </w:instrText>
      </w:r>
      <w:r>
        <w:fldChar w:fldCharType="separate"/>
      </w:r>
      <w:r>
        <w:rPr>
          <w:rStyle w:val="11"/>
        </w:rPr>
        <w:t>2.4.3</w:t>
      </w:r>
      <w:r>
        <w:rPr>
          <w:rStyle w:val="11"/>
          <w:rFonts w:hint="eastAsia"/>
        </w:rPr>
        <w:t>专业检索</w:t>
      </w:r>
      <w:r>
        <w:tab/>
      </w:r>
      <w:r>
        <w:fldChar w:fldCharType="begin"/>
      </w:r>
      <w:r>
        <w:instrText xml:space="preserve"> PAGEREF _Toc4579474 \h </w:instrText>
      </w:r>
      <w:r>
        <w:fldChar w:fldCharType="separate"/>
      </w:r>
      <w:r>
        <w:t>8</w:t>
      </w:r>
      <w:r>
        <w:fldChar w:fldCharType="end"/>
      </w:r>
      <w:r>
        <w:fldChar w:fldCharType="end"/>
      </w:r>
    </w:p>
    <w:p>
      <w:pPr>
        <w:pStyle w:val="6"/>
        <w:ind w:left="426"/>
        <w:rPr>
          <w:rFonts w:ascii="Calibri" w:hAnsi="Calibri" w:eastAsia="宋体"/>
          <w:i w:val="0"/>
          <w:sz w:val="21"/>
          <w:szCs w:val="22"/>
        </w:rPr>
      </w:pPr>
      <w:r>
        <w:fldChar w:fldCharType="begin"/>
      </w:r>
      <w:r>
        <w:instrText xml:space="preserve"> HYPERLINK \l "_Toc4579475" </w:instrText>
      </w:r>
      <w:r>
        <w:fldChar w:fldCharType="separate"/>
      </w:r>
      <w:r>
        <w:rPr>
          <w:rStyle w:val="11"/>
        </w:rPr>
        <w:t>2.4.4</w:t>
      </w:r>
      <w:r>
        <w:rPr>
          <w:rStyle w:val="11"/>
          <w:rFonts w:hint="eastAsia"/>
        </w:rPr>
        <w:t>语义检索</w:t>
      </w:r>
      <w:r>
        <w:tab/>
      </w:r>
      <w:r>
        <w:fldChar w:fldCharType="begin"/>
      </w:r>
      <w:r>
        <w:instrText xml:space="preserve"> PAGEREF _Toc4579475 \h </w:instrText>
      </w:r>
      <w:r>
        <w:fldChar w:fldCharType="separate"/>
      </w:r>
      <w:r>
        <w:t>9</w:t>
      </w:r>
      <w:r>
        <w:fldChar w:fldCharType="end"/>
      </w:r>
      <w:r>
        <w:fldChar w:fldCharType="end"/>
      </w:r>
    </w:p>
    <w:p>
      <w:pPr>
        <w:pStyle w:val="6"/>
        <w:ind w:left="426"/>
        <w:rPr>
          <w:rFonts w:ascii="Calibri" w:hAnsi="Calibri" w:eastAsia="宋体"/>
          <w:i w:val="0"/>
          <w:sz w:val="21"/>
          <w:szCs w:val="22"/>
        </w:rPr>
      </w:pPr>
      <w:r>
        <w:fldChar w:fldCharType="begin"/>
      </w:r>
      <w:r>
        <w:instrText xml:space="preserve"> HYPERLINK \l "_Toc4579476" </w:instrText>
      </w:r>
      <w:r>
        <w:fldChar w:fldCharType="separate"/>
      </w:r>
      <w:r>
        <w:rPr>
          <w:rStyle w:val="11"/>
        </w:rPr>
        <w:t>2.4.5</w:t>
      </w:r>
      <w:r>
        <w:rPr>
          <w:rStyle w:val="11"/>
          <w:rFonts w:hint="eastAsia"/>
        </w:rPr>
        <w:t>批量检索</w:t>
      </w:r>
      <w:r>
        <w:tab/>
      </w:r>
      <w:r>
        <w:fldChar w:fldCharType="begin"/>
      </w:r>
      <w:r>
        <w:instrText xml:space="preserve"> PAGEREF _Toc4579476 \h </w:instrText>
      </w:r>
      <w:r>
        <w:fldChar w:fldCharType="separate"/>
      </w:r>
      <w:r>
        <w:t>10</w:t>
      </w:r>
      <w:r>
        <w:fldChar w:fldCharType="end"/>
      </w:r>
      <w:r>
        <w:fldChar w:fldCharType="end"/>
      </w:r>
    </w:p>
    <w:p>
      <w:pPr>
        <w:pStyle w:val="6"/>
        <w:ind w:left="426"/>
        <w:rPr>
          <w:rFonts w:ascii="Calibri" w:hAnsi="Calibri" w:eastAsia="宋体"/>
          <w:i w:val="0"/>
          <w:sz w:val="21"/>
          <w:szCs w:val="22"/>
        </w:rPr>
      </w:pPr>
      <w:r>
        <w:fldChar w:fldCharType="begin"/>
      </w:r>
      <w:r>
        <w:instrText xml:space="preserve"> HYPERLINK \l "_Toc4579477" </w:instrText>
      </w:r>
      <w:r>
        <w:fldChar w:fldCharType="separate"/>
      </w:r>
      <w:r>
        <w:rPr>
          <w:rStyle w:val="11"/>
        </w:rPr>
        <w:t>2.4.6</w:t>
      </w:r>
      <w:r>
        <w:rPr>
          <w:rStyle w:val="11"/>
          <w:rFonts w:hint="eastAsia"/>
        </w:rPr>
        <w:t>批量评估</w:t>
      </w:r>
      <w:r>
        <w:tab/>
      </w:r>
      <w:r>
        <w:fldChar w:fldCharType="begin"/>
      </w:r>
      <w:r>
        <w:instrText xml:space="preserve"> PAGEREF _Toc4579477 \h </w:instrText>
      </w:r>
      <w:r>
        <w:fldChar w:fldCharType="separate"/>
      </w:r>
      <w:r>
        <w:t>11</w:t>
      </w:r>
      <w:r>
        <w:fldChar w:fldCharType="end"/>
      </w:r>
      <w:r>
        <w:fldChar w:fldCharType="end"/>
      </w:r>
    </w:p>
    <w:p>
      <w:pPr>
        <w:pStyle w:val="8"/>
        <w:rPr>
          <w:rFonts w:ascii="Calibri" w:hAnsi="Calibri" w:eastAsia="宋体"/>
          <w:i w:val="0"/>
          <w:sz w:val="21"/>
          <w:szCs w:val="22"/>
        </w:rPr>
      </w:pPr>
      <w:r>
        <w:fldChar w:fldCharType="begin"/>
      </w:r>
      <w:r>
        <w:instrText xml:space="preserve"> HYPERLINK \l "_Toc4579478" </w:instrText>
      </w:r>
      <w:r>
        <w:fldChar w:fldCharType="separate"/>
      </w:r>
      <w:r>
        <w:rPr>
          <w:rStyle w:val="11"/>
        </w:rPr>
        <w:t>2.5.</w:t>
      </w:r>
      <w:r>
        <w:rPr>
          <w:rStyle w:val="11"/>
          <w:rFonts w:hint="eastAsia"/>
        </w:rPr>
        <w:t>搜索结果展示与输出</w:t>
      </w:r>
      <w:r>
        <w:tab/>
      </w:r>
      <w:r>
        <w:fldChar w:fldCharType="begin"/>
      </w:r>
      <w:r>
        <w:instrText xml:space="preserve"> PAGEREF _Toc4579478 \h </w:instrText>
      </w:r>
      <w:r>
        <w:fldChar w:fldCharType="separate"/>
      </w:r>
      <w:r>
        <w:t>11</w:t>
      </w:r>
      <w:r>
        <w:fldChar w:fldCharType="end"/>
      </w:r>
      <w:r>
        <w:fldChar w:fldCharType="end"/>
      </w:r>
    </w:p>
    <w:p>
      <w:pPr>
        <w:pStyle w:val="6"/>
        <w:ind w:left="426"/>
        <w:rPr>
          <w:rFonts w:ascii="Calibri" w:hAnsi="Calibri" w:eastAsia="宋体"/>
          <w:i w:val="0"/>
          <w:sz w:val="21"/>
          <w:szCs w:val="22"/>
        </w:rPr>
      </w:pPr>
      <w:r>
        <w:fldChar w:fldCharType="begin"/>
      </w:r>
      <w:r>
        <w:instrText xml:space="preserve"> HYPERLINK \l "_Toc4579479" </w:instrText>
      </w:r>
      <w:r>
        <w:fldChar w:fldCharType="separate"/>
      </w:r>
      <w:r>
        <w:rPr>
          <w:rStyle w:val="11"/>
        </w:rPr>
        <w:t>2.5.1</w:t>
      </w:r>
      <w:r>
        <w:rPr>
          <w:rStyle w:val="11"/>
          <w:rFonts w:hint="eastAsia"/>
        </w:rPr>
        <w:t>一键翻译</w:t>
      </w:r>
      <w:r>
        <w:tab/>
      </w:r>
      <w:r>
        <w:fldChar w:fldCharType="begin"/>
      </w:r>
      <w:r>
        <w:instrText xml:space="preserve"> PAGEREF _Toc4579479 \h </w:instrText>
      </w:r>
      <w:r>
        <w:fldChar w:fldCharType="separate"/>
      </w:r>
      <w:r>
        <w:t>11</w:t>
      </w:r>
      <w:r>
        <w:fldChar w:fldCharType="end"/>
      </w:r>
      <w:r>
        <w:fldChar w:fldCharType="end"/>
      </w:r>
    </w:p>
    <w:p>
      <w:pPr>
        <w:pStyle w:val="6"/>
        <w:ind w:left="426"/>
        <w:rPr>
          <w:rFonts w:ascii="Calibri" w:hAnsi="Calibri" w:eastAsia="宋体"/>
          <w:i w:val="0"/>
          <w:sz w:val="21"/>
          <w:szCs w:val="22"/>
        </w:rPr>
      </w:pPr>
      <w:r>
        <w:fldChar w:fldCharType="begin"/>
      </w:r>
      <w:r>
        <w:instrText xml:space="preserve"> HYPERLINK \l "_Toc4579480" </w:instrText>
      </w:r>
      <w:r>
        <w:fldChar w:fldCharType="separate"/>
      </w:r>
      <w:r>
        <w:rPr>
          <w:rStyle w:val="11"/>
        </w:rPr>
        <w:t>2.5.2</w:t>
      </w:r>
      <w:r>
        <w:rPr>
          <w:rStyle w:val="11"/>
          <w:rFonts w:hint="eastAsia"/>
        </w:rPr>
        <w:t>下载</w:t>
      </w:r>
      <w:r>
        <w:tab/>
      </w:r>
      <w:r>
        <w:fldChar w:fldCharType="begin"/>
      </w:r>
      <w:r>
        <w:instrText xml:space="preserve"> PAGEREF _Toc4579480 \h </w:instrText>
      </w:r>
      <w:r>
        <w:fldChar w:fldCharType="separate"/>
      </w:r>
      <w:r>
        <w:t>13</w:t>
      </w:r>
      <w:r>
        <w:fldChar w:fldCharType="end"/>
      </w:r>
      <w:r>
        <w:fldChar w:fldCharType="end"/>
      </w:r>
    </w:p>
    <w:p>
      <w:pPr>
        <w:pStyle w:val="6"/>
        <w:ind w:left="426"/>
        <w:rPr>
          <w:rFonts w:ascii="Calibri" w:hAnsi="Calibri" w:eastAsia="宋体"/>
          <w:i w:val="0"/>
          <w:sz w:val="21"/>
          <w:szCs w:val="22"/>
        </w:rPr>
      </w:pPr>
      <w:r>
        <w:fldChar w:fldCharType="begin"/>
      </w:r>
      <w:r>
        <w:instrText xml:space="preserve"> HYPERLINK \l "_Toc4579481" </w:instrText>
      </w:r>
      <w:r>
        <w:fldChar w:fldCharType="separate"/>
      </w:r>
      <w:r>
        <w:rPr>
          <w:rStyle w:val="11"/>
        </w:rPr>
        <w:t>2.5.3</w:t>
      </w:r>
      <w:r>
        <w:rPr>
          <w:rStyle w:val="11"/>
          <w:rFonts w:hint="eastAsia"/>
        </w:rPr>
        <w:t>导入专题库</w:t>
      </w:r>
      <w:r>
        <w:tab/>
      </w:r>
      <w:r>
        <w:fldChar w:fldCharType="begin"/>
      </w:r>
      <w:r>
        <w:instrText xml:space="preserve"> PAGEREF _Toc4579481 \h </w:instrText>
      </w:r>
      <w:r>
        <w:fldChar w:fldCharType="separate"/>
      </w:r>
      <w:r>
        <w:t>14</w:t>
      </w:r>
      <w:r>
        <w:fldChar w:fldCharType="end"/>
      </w:r>
      <w:r>
        <w:fldChar w:fldCharType="end"/>
      </w:r>
    </w:p>
    <w:p>
      <w:pPr>
        <w:pStyle w:val="6"/>
        <w:ind w:left="426"/>
        <w:rPr>
          <w:rFonts w:ascii="Calibri" w:hAnsi="Calibri" w:eastAsia="宋体"/>
          <w:i w:val="0"/>
          <w:sz w:val="21"/>
          <w:szCs w:val="22"/>
        </w:rPr>
      </w:pPr>
      <w:r>
        <w:fldChar w:fldCharType="begin"/>
      </w:r>
      <w:r>
        <w:instrText xml:space="preserve"> HYPERLINK \l "_Toc4579482" </w:instrText>
      </w:r>
      <w:r>
        <w:fldChar w:fldCharType="separate"/>
      </w:r>
      <w:r>
        <w:rPr>
          <w:rStyle w:val="11"/>
        </w:rPr>
        <w:t>2.5.4</w:t>
      </w:r>
      <w:r>
        <w:rPr>
          <w:rStyle w:val="11"/>
          <w:rFonts w:hint="eastAsia"/>
        </w:rPr>
        <w:t>分析</w:t>
      </w:r>
      <w:r>
        <w:tab/>
      </w:r>
      <w:r>
        <w:fldChar w:fldCharType="begin"/>
      </w:r>
      <w:r>
        <w:instrText xml:space="preserve"> PAGEREF _Toc4579482 \h </w:instrText>
      </w:r>
      <w:r>
        <w:fldChar w:fldCharType="separate"/>
      </w:r>
      <w:r>
        <w:t>14</w:t>
      </w:r>
      <w:r>
        <w:fldChar w:fldCharType="end"/>
      </w:r>
      <w:r>
        <w:fldChar w:fldCharType="end"/>
      </w:r>
    </w:p>
    <w:p>
      <w:pPr>
        <w:pStyle w:val="6"/>
        <w:ind w:left="426"/>
        <w:rPr>
          <w:rFonts w:ascii="Calibri" w:hAnsi="Calibri" w:eastAsia="宋体"/>
          <w:i w:val="0"/>
          <w:sz w:val="21"/>
          <w:szCs w:val="22"/>
        </w:rPr>
      </w:pPr>
      <w:r>
        <w:fldChar w:fldCharType="begin"/>
      </w:r>
      <w:r>
        <w:instrText xml:space="preserve"> HYPERLINK \l "_Toc4579483" </w:instrText>
      </w:r>
      <w:r>
        <w:fldChar w:fldCharType="separate"/>
      </w:r>
      <w:r>
        <w:rPr>
          <w:rStyle w:val="11"/>
        </w:rPr>
        <w:t>2.5.5</w:t>
      </w:r>
      <w:r>
        <w:rPr>
          <w:rStyle w:val="11"/>
          <w:rFonts w:hint="eastAsia"/>
        </w:rPr>
        <w:t>数据统计</w:t>
      </w:r>
      <w:r>
        <w:tab/>
      </w:r>
      <w:r>
        <w:fldChar w:fldCharType="begin"/>
      </w:r>
      <w:r>
        <w:instrText xml:space="preserve"> PAGEREF _Toc4579483 \h </w:instrText>
      </w:r>
      <w:r>
        <w:fldChar w:fldCharType="separate"/>
      </w:r>
      <w:r>
        <w:t>16</w:t>
      </w:r>
      <w:r>
        <w:fldChar w:fldCharType="end"/>
      </w:r>
      <w:r>
        <w:fldChar w:fldCharType="end"/>
      </w:r>
    </w:p>
    <w:p>
      <w:pPr>
        <w:pStyle w:val="8"/>
        <w:rPr>
          <w:rFonts w:ascii="Calibri" w:hAnsi="Calibri" w:eastAsia="宋体"/>
          <w:i w:val="0"/>
          <w:sz w:val="21"/>
          <w:szCs w:val="22"/>
        </w:rPr>
      </w:pPr>
      <w:r>
        <w:fldChar w:fldCharType="begin"/>
      </w:r>
      <w:r>
        <w:instrText xml:space="preserve"> HYPERLINK \l "_Toc4579484" </w:instrText>
      </w:r>
      <w:r>
        <w:fldChar w:fldCharType="separate"/>
      </w:r>
      <w:r>
        <w:rPr>
          <w:rStyle w:val="11"/>
        </w:rPr>
        <w:t>2.6.</w:t>
      </w:r>
      <w:r>
        <w:rPr>
          <w:rStyle w:val="11"/>
          <w:rFonts w:hint="eastAsia"/>
        </w:rPr>
        <w:t>专利详情</w:t>
      </w:r>
      <w:r>
        <w:tab/>
      </w:r>
      <w:r>
        <w:fldChar w:fldCharType="begin"/>
      </w:r>
      <w:r>
        <w:instrText xml:space="preserve"> PAGEREF _Toc4579484 \h </w:instrText>
      </w:r>
      <w:r>
        <w:fldChar w:fldCharType="separate"/>
      </w:r>
      <w:r>
        <w:t>16</w:t>
      </w:r>
      <w:r>
        <w:fldChar w:fldCharType="end"/>
      </w:r>
      <w:r>
        <w:fldChar w:fldCharType="end"/>
      </w:r>
    </w:p>
    <w:p>
      <w:pPr>
        <w:pStyle w:val="8"/>
        <w:rPr>
          <w:rFonts w:ascii="Calibri" w:hAnsi="Calibri" w:eastAsia="宋体"/>
          <w:i w:val="0"/>
          <w:sz w:val="21"/>
          <w:szCs w:val="22"/>
        </w:rPr>
      </w:pPr>
      <w:r>
        <w:fldChar w:fldCharType="begin"/>
      </w:r>
      <w:r>
        <w:instrText xml:space="preserve"> HYPERLINK \l "_Toc4579485" </w:instrText>
      </w:r>
      <w:r>
        <w:fldChar w:fldCharType="separate"/>
      </w:r>
      <w:r>
        <w:rPr>
          <w:rStyle w:val="11"/>
        </w:rPr>
        <w:t>2.7.</w:t>
      </w:r>
      <w:r>
        <w:rPr>
          <w:rStyle w:val="11"/>
          <w:rFonts w:hint="eastAsia"/>
        </w:rPr>
        <w:t>专利档案</w:t>
      </w:r>
      <w:r>
        <w:tab/>
      </w:r>
      <w:r>
        <w:fldChar w:fldCharType="begin"/>
      </w:r>
      <w:r>
        <w:instrText xml:space="preserve"> PAGEREF _Toc4579485 \h </w:instrText>
      </w:r>
      <w:r>
        <w:fldChar w:fldCharType="separate"/>
      </w:r>
      <w:r>
        <w:t>17</w:t>
      </w:r>
      <w:r>
        <w:fldChar w:fldCharType="end"/>
      </w:r>
      <w:r>
        <w:fldChar w:fldCharType="end"/>
      </w:r>
    </w:p>
    <w:p>
      <w:pPr>
        <w:pStyle w:val="8"/>
        <w:rPr>
          <w:rFonts w:ascii="Calibri" w:hAnsi="Calibri" w:eastAsia="宋体"/>
          <w:i w:val="0"/>
          <w:sz w:val="21"/>
          <w:szCs w:val="22"/>
        </w:rPr>
      </w:pPr>
      <w:r>
        <w:fldChar w:fldCharType="begin"/>
      </w:r>
      <w:r>
        <w:instrText xml:space="preserve"> HYPERLINK \l "_Toc4579486" </w:instrText>
      </w:r>
      <w:r>
        <w:fldChar w:fldCharType="separate"/>
      </w:r>
      <w:r>
        <w:rPr>
          <w:rStyle w:val="11"/>
        </w:rPr>
        <w:t>2.8.</w:t>
      </w:r>
      <w:r>
        <w:rPr>
          <w:rStyle w:val="11"/>
          <w:rFonts w:hint="eastAsia"/>
        </w:rPr>
        <w:t>检索历史</w:t>
      </w:r>
      <w:r>
        <w:tab/>
      </w:r>
      <w:r>
        <w:fldChar w:fldCharType="begin"/>
      </w:r>
      <w:r>
        <w:instrText xml:space="preserve"> PAGEREF _Toc4579486 \h </w:instrText>
      </w:r>
      <w:r>
        <w:fldChar w:fldCharType="separate"/>
      </w:r>
      <w:r>
        <w:t>17</w:t>
      </w:r>
      <w:r>
        <w:fldChar w:fldCharType="end"/>
      </w:r>
      <w:r>
        <w:fldChar w:fldCharType="end"/>
      </w:r>
    </w:p>
    <w:p>
      <w:pPr>
        <w:pStyle w:val="8"/>
        <w:rPr>
          <w:rFonts w:ascii="Calibri" w:hAnsi="Calibri" w:eastAsia="宋体"/>
          <w:i w:val="0"/>
          <w:sz w:val="21"/>
          <w:szCs w:val="22"/>
        </w:rPr>
      </w:pPr>
      <w:r>
        <w:fldChar w:fldCharType="begin"/>
      </w:r>
      <w:r>
        <w:instrText xml:space="preserve"> HYPERLINK \l "_Toc4579487" </w:instrText>
      </w:r>
      <w:r>
        <w:fldChar w:fldCharType="separate"/>
      </w:r>
      <w:r>
        <w:rPr>
          <w:rStyle w:val="11"/>
        </w:rPr>
        <w:t>2.9</w:t>
      </w:r>
      <w:r>
        <w:rPr>
          <w:rStyle w:val="11"/>
          <w:rFonts w:hint="eastAsia"/>
        </w:rPr>
        <w:t>大数据分析报告</w:t>
      </w:r>
      <w:r>
        <w:tab/>
      </w:r>
      <w:r>
        <w:fldChar w:fldCharType="begin"/>
      </w:r>
      <w:r>
        <w:instrText xml:space="preserve"> PAGEREF _Toc4579487 \h </w:instrText>
      </w:r>
      <w:r>
        <w:fldChar w:fldCharType="separate"/>
      </w:r>
      <w:r>
        <w:t>18</w:t>
      </w:r>
      <w:r>
        <w:fldChar w:fldCharType="end"/>
      </w:r>
      <w:r>
        <w:fldChar w:fldCharType="end"/>
      </w:r>
    </w:p>
    <w:p>
      <w:r>
        <w:rPr>
          <w:rFonts w:ascii="仿宋" w:hAnsi="仿宋" w:eastAsia="仿宋"/>
          <w:sz w:val="24"/>
          <w:szCs w:val="28"/>
        </w:rPr>
        <w:fldChar w:fldCharType="end"/>
      </w:r>
    </w:p>
    <w:p>
      <w:pPr>
        <w:rPr>
          <w:rFonts w:ascii="仿宋" w:hAnsi="仿宋" w:eastAsia="仿宋"/>
          <w:b/>
          <w:bCs/>
          <w:kern w:val="44"/>
          <w:sz w:val="32"/>
          <w:szCs w:val="44"/>
        </w:rPr>
      </w:pPr>
    </w:p>
    <w:p>
      <w:pPr>
        <w:pStyle w:val="2"/>
        <w:spacing w:before="100" w:beforeAutospacing="1" w:after="100" w:afterAutospacing="1" w:line="240" w:lineRule="auto"/>
        <w:rPr>
          <w:rFonts w:ascii="仿宋" w:hAnsi="仿宋" w:eastAsia="仿宋"/>
          <w:sz w:val="32"/>
        </w:rPr>
      </w:pPr>
      <w:bookmarkStart w:id="1" w:name="_Toc4579466"/>
      <w:r>
        <w:rPr>
          <w:rFonts w:hint="eastAsia" w:ascii="仿宋" w:hAnsi="仿宋" w:eastAsia="仿宋"/>
          <w:sz w:val="32"/>
        </w:rPr>
        <w:t>一、系统简介</w:t>
      </w:r>
      <w:bookmarkEnd w:id="0"/>
      <w:bookmarkEnd w:id="1"/>
    </w:p>
    <w:p>
      <w:pPr>
        <w:pStyle w:val="7"/>
        <w:spacing w:before="100" w:beforeAutospacing="1" w:after="100" w:afterAutospacing="1"/>
        <w:ind w:firstLine="560" w:firstLineChars="200"/>
      </w:pPr>
      <w:r>
        <w:t>JoveEye</w:t>
      </w:r>
      <w:r>
        <w:rPr>
          <w:rFonts w:hint="eastAsia"/>
        </w:rPr>
        <w:t>是基于全球海量科技数据生成的科技领域知识图谱、科技领域企业级机器翻译、智能语义检索、全景数据分析等AI技术打造的全球第一款支持跨语言智能语义检索与分析的专利检索与分析平台，能够为科技研发型企业、高校、政府机构、科研机构、金融投资机构、知识产权服务机构等聚焦前沿科技的行业客户提供精准服务。</w:t>
      </w:r>
    </w:p>
    <w:p>
      <w:pPr>
        <w:spacing w:line="220" w:lineRule="atLeast"/>
        <w:rPr>
          <w:rFonts w:ascii="仿宋" w:hAnsi="仿宋" w:eastAsia="仿宋"/>
          <w:sz w:val="28"/>
          <w:szCs w:val="28"/>
        </w:rPr>
      </w:pPr>
      <w:r>
        <w:br w:type="page"/>
      </w:r>
    </w:p>
    <w:p>
      <w:pPr>
        <w:pStyle w:val="2"/>
        <w:spacing w:before="100" w:beforeAutospacing="1" w:after="100" w:afterAutospacing="1" w:line="240" w:lineRule="auto"/>
        <w:rPr>
          <w:rFonts w:ascii="仿宋" w:hAnsi="仿宋" w:eastAsia="仿宋"/>
          <w:sz w:val="32"/>
        </w:rPr>
      </w:pPr>
      <w:bookmarkStart w:id="2" w:name="_Toc4579467"/>
      <w:bookmarkStart w:id="3" w:name="_Toc525649913"/>
      <w:r>
        <w:rPr>
          <w:rFonts w:hint="eastAsia" w:ascii="仿宋" w:hAnsi="仿宋" w:eastAsia="仿宋"/>
          <w:sz w:val="32"/>
        </w:rPr>
        <w:t>二、系统功能</w:t>
      </w:r>
      <w:bookmarkEnd w:id="2"/>
      <w:bookmarkEnd w:id="3"/>
    </w:p>
    <w:p>
      <w:pPr>
        <w:pStyle w:val="3"/>
        <w:rPr>
          <w:rFonts w:ascii="仿宋" w:hAnsi="仿宋" w:eastAsia="仿宋"/>
          <w:sz w:val="28"/>
        </w:rPr>
      </w:pPr>
      <w:bookmarkStart w:id="4" w:name="_Toc4579468"/>
      <w:bookmarkStart w:id="5" w:name="_Toc525649914"/>
      <w:r>
        <w:rPr>
          <w:rFonts w:ascii="仿宋" w:hAnsi="仿宋" w:eastAsia="仿宋"/>
          <w:sz w:val="28"/>
        </w:rPr>
        <w:t>2.</w:t>
      </w:r>
      <w:r>
        <w:rPr>
          <w:rFonts w:hint="eastAsia" w:ascii="仿宋" w:hAnsi="仿宋" w:eastAsia="仿宋"/>
          <w:sz w:val="28"/>
        </w:rPr>
        <w:t>1注册登录</w:t>
      </w:r>
      <w:bookmarkEnd w:id="4"/>
      <w:bookmarkEnd w:id="5"/>
    </w:p>
    <w:p>
      <w:p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drawing>
          <wp:inline distT="0" distB="0" distL="114300" distR="114300">
            <wp:extent cx="5274310" cy="1712595"/>
            <wp:effectExtent l="0" t="0" r="2540" b="190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4"/>
                    <a:stretch>
                      <a:fillRect/>
                    </a:stretch>
                  </pic:blipFill>
                  <pic:spPr>
                    <a:xfrm>
                      <a:off x="0" y="0"/>
                      <a:ext cx="5274310" cy="1712595"/>
                    </a:xfrm>
                    <a:prstGeom prst="rect">
                      <a:avLst/>
                    </a:prstGeom>
                  </pic:spPr>
                </pic:pic>
              </a:graphicData>
            </a:graphic>
          </wp:inline>
        </w:drawing>
      </w:r>
    </w:p>
    <w:p>
      <w:pPr>
        <w:pStyle w:val="5"/>
        <w:spacing w:line="360" w:lineRule="auto"/>
        <w:rPr>
          <w:szCs w:val="24"/>
        </w:rPr>
      </w:pPr>
      <w:r>
        <w:rPr>
          <w:rFonts w:hint="eastAsia"/>
        </w:rPr>
        <w:t>图</w:t>
      </w:r>
      <w:r>
        <w:t>：</w:t>
      </w:r>
      <w:r>
        <w:rPr>
          <w:rFonts w:hint="eastAsia"/>
          <w:szCs w:val="24"/>
        </w:rPr>
        <w:t>注册登录页</w:t>
      </w:r>
    </w:p>
    <w:p>
      <w:pPr>
        <w:pStyle w:val="3"/>
        <w:rPr>
          <w:rFonts w:ascii="仿宋" w:hAnsi="仿宋" w:eastAsia="仿宋"/>
          <w:sz w:val="28"/>
        </w:rPr>
      </w:pPr>
      <w:bookmarkStart w:id="6" w:name="_Toc525649917"/>
      <w:bookmarkStart w:id="7" w:name="_Toc4579469"/>
      <w:r>
        <w:rPr>
          <w:rFonts w:hint="eastAsia" w:ascii="仿宋" w:hAnsi="仿宋" w:eastAsia="仿宋"/>
          <w:sz w:val="28"/>
        </w:rPr>
        <w:t>2.</w:t>
      </w:r>
      <w:r>
        <w:rPr>
          <w:rFonts w:ascii="仿宋" w:hAnsi="仿宋" w:eastAsia="仿宋"/>
          <w:sz w:val="28"/>
        </w:rPr>
        <w:t>2</w:t>
      </w:r>
      <w:r>
        <w:rPr>
          <w:rFonts w:hint="eastAsia" w:ascii="仿宋" w:hAnsi="仿宋" w:eastAsia="仿宋"/>
          <w:sz w:val="28"/>
        </w:rPr>
        <w:t>数据库</w:t>
      </w:r>
      <w:bookmarkEnd w:id="6"/>
      <w:bookmarkEnd w:id="7"/>
    </w:p>
    <w:p>
      <w:pPr>
        <w:shd w:val="clear" w:color="auto" w:fill="FFFFFF"/>
        <w:spacing w:line="360" w:lineRule="auto"/>
        <w:ind w:firstLine="420" w:firstLineChars="150"/>
        <w:rPr>
          <w:rFonts w:ascii="仿宋" w:hAnsi="仿宋" w:eastAsia="仿宋"/>
          <w:sz w:val="28"/>
          <w:szCs w:val="28"/>
        </w:rPr>
      </w:pPr>
      <w:r>
        <w:rPr>
          <w:rFonts w:ascii="仿宋" w:hAnsi="仿宋" w:eastAsia="仿宋"/>
          <w:sz w:val="28"/>
          <w:szCs w:val="28"/>
        </w:rPr>
        <w:t>Jove</w:t>
      </w:r>
      <w:r>
        <w:rPr>
          <w:rFonts w:hint="eastAsia" w:ascii="仿宋" w:hAnsi="仿宋" w:eastAsia="仿宋"/>
          <w:sz w:val="28"/>
          <w:szCs w:val="28"/>
        </w:rPr>
        <w:t>Eye</w:t>
      </w:r>
      <w:r>
        <w:rPr>
          <w:rFonts w:ascii="仿宋" w:hAnsi="仿宋" w:eastAsia="仿宋"/>
          <w:sz w:val="28"/>
          <w:szCs w:val="28"/>
        </w:rPr>
        <w:t>收录了全球112个国家/组织/地区1亿余件专利信息</w:t>
      </w:r>
      <w:r>
        <w:rPr>
          <w:rFonts w:hint="eastAsia" w:ascii="仿宋" w:hAnsi="仿宋" w:eastAsia="仿宋"/>
          <w:sz w:val="28"/>
          <w:szCs w:val="28"/>
        </w:rPr>
        <w:t>，</w:t>
      </w:r>
      <w:r>
        <w:rPr>
          <w:rFonts w:ascii="仿宋" w:hAnsi="仿宋" w:eastAsia="仿宋"/>
          <w:sz w:val="28"/>
          <w:szCs w:val="28"/>
        </w:rPr>
        <w:t>对27个主要国家的专利数据进行特殊收录和加工处理，数据字段更完善，</w:t>
      </w:r>
      <w:r>
        <w:rPr>
          <w:rFonts w:ascii="仿宋" w:hAnsi="仿宋" w:eastAsia="仿宋"/>
          <w:sz w:val="28"/>
          <w:szCs w:val="28"/>
        </w:rPr>
        <w:fldChar w:fldCharType="begin"/>
      </w:r>
      <w:r>
        <w:rPr>
          <w:rFonts w:ascii="仿宋" w:hAnsi="仿宋" w:eastAsia="仿宋"/>
          <w:sz w:val="28"/>
          <w:szCs w:val="28"/>
        </w:rPr>
        <w:instrText xml:space="preserve"> HYPERLINK "https://baike.baidu.com/item/%E6%95%B0%E6%8D%AE%E8%B4%A8%E9%87%8F/5134536" \t "_blank" </w:instrText>
      </w:r>
      <w:r>
        <w:rPr>
          <w:rFonts w:ascii="仿宋" w:hAnsi="仿宋" w:eastAsia="仿宋"/>
          <w:sz w:val="28"/>
          <w:szCs w:val="28"/>
        </w:rPr>
        <w:fldChar w:fldCharType="separate"/>
      </w:r>
      <w:r>
        <w:rPr>
          <w:rFonts w:ascii="仿宋" w:hAnsi="仿宋" w:eastAsia="仿宋"/>
          <w:sz w:val="28"/>
          <w:szCs w:val="28"/>
        </w:rPr>
        <w:t>数据质量</w:t>
      </w:r>
      <w:r>
        <w:rPr>
          <w:rFonts w:ascii="仿宋" w:hAnsi="仿宋" w:eastAsia="仿宋"/>
          <w:sz w:val="28"/>
          <w:szCs w:val="28"/>
        </w:rPr>
        <w:fldChar w:fldCharType="end"/>
      </w:r>
      <w:r>
        <w:rPr>
          <w:rFonts w:ascii="仿宋" w:hAnsi="仿宋" w:eastAsia="仿宋"/>
          <w:sz w:val="28"/>
          <w:szCs w:val="28"/>
        </w:rPr>
        <w:t>更高。</w:t>
      </w:r>
      <w:r>
        <w:rPr>
          <w:rFonts w:hint="eastAsia" w:ascii="仿宋" w:hAnsi="仿宋" w:eastAsia="仿宋"/>
          <w:sz w:val="28"/>
          <w:szCs w:val="28"/>
        </w:rPr>
        <w:t>累计专利摘要1.3亿，</w:t>
      </w:r>
      <w:r>
        <w:rPr>
          <w:rFonts w:ascii="仿宋" w:hAnsi="仿宋" w:eastAsia="仿宋"/>
          <w:sz w:val="28"/>
          <w:szCs w:val="28"/>
        </w:rPr>
        <w:t>全文8000</w:t>
      </w:r>
      <w:r>
        <w:rPr>
          <w:rFonts w:hint="eastAsia" w:ascii="仿宋" w:hAnsi="仿宋" w:eastAsia="仿宋"/>
          <w:sz w:val="28"/>
          <w:szCs w:val="28"/>
        </w:rPr>
        <w:t>多万，</w:t>
      </w:r>
      <w:r>
        <w:rPr>
          <w:rFonts w:ascii="仿宋" w:hAnsi="仿宋" w:eastAsia="仿宋"/>
          <w:sz w:val="28"/>
          <w:szCs w:val="28"/>
        </w:rPr>
        <w:t>以及中国专利的英文标题和摘要，支持中英文双语检索和浏览全球专利，同时支持用小语种检索和浏览小语种专利原文，语言不再是用户获取专利智慧的障碍。</w:t>
      </w:r>
    </w:p>
    <w:p>
      <w:pPr>
        <w:shd w:val="clear" w:color="auto" w:fill="FFFFFF"/>
        <w:spacing w:line="360" w:lineRule="auto"/>
        <w:ind w:firstLine="280" w:firstLineChars="100"/>
        <w:rPr>
          <w:rFonts w:ascii="仿宋" w:hAnsi="仿宋" w:eastAsia="仿宋"/>
          <w:sz w:val="28"/>
          <w:szCs w:val="28"/>
        </w:rPr>
      </w:pPr>
      <w:r>
        <w:rPr>
          <w:rFonts w:hint="eastAsia" w:ascii="仿宋" w:hAnsi="仿宋" w:eastAsia="仿宋"/>
          <w:sz w:val="28"/>
          <w:szCs w:val="28"/>
        </w:rPr>
        <w:t>JoveEye</w:t>
      </w:r>
      <w:r>
        <w:rPr>
          <w:rFonts w:ascii="仿宋" w:hAnsi="仿宋" w:eastAsia="仿宋"/>
          <w:sz w:val="28"/>
          <w:szCs w:val="28"/>
        </w:rPr>
        <w:t>目前整合了全球各大专利局专利数据库， 包括：美国申请、美国专利、欧洲申请、欧洲专利、世界专利、日本申请、韩国申请、韩国专利、中国发明申请、实用新型、中国发明授权、中国台湾申请、中国台湾授权专利的全文数据库。</w:t>
      </w:r>
      <w:r>
        <w:rPr>
          <w:rFonts w:hint="eastAsia" w:ascii="仿宋" w:hAnsi="仿宋" w:eastAsia="仿宋"/>
          <w:sz w:val="28"/>
          <w:szCs w:val="28"/>
        </w:rPr>
        <w:t>还特</w:t>
      </w:r>
      <w:r>
        <w:rPr>
          <w:rFonts w:ascii="仿宋" w:hAnsi="仿宋" w:eastAsia="仿宋"/>
          <w:sz w:val="28"/>
          <w:szCs w:val="28"/>
        </w:rPr>
        <w:t>色收录中国硕士、博士论文，中国科技期刊库</w:t>
      </w:r>
      <w:r>
        <w:rPr>
          <w:rFonts w:hint="eastAsia" w:ascii="仿宋" w:hAnsi="仿宋" w:eastAsia="仿宋"/>
          <w:sz w:val="28"/>
          <w:szCs w:val="28"/>
        </w:rPr>
        <w:t>。</w:t>
      </w:r>
    </w:p>
    <w:p>
      <w:pPr>
        <w:shd w:val="clear" w:color="auto" w:fill="FFFFFF"/>
        <w:spacing w:line="360" w:lineRule="auto"/>
        <w:jc w:val="center"/>
        <w:rPr>
          <w:rFonts w:hint="eastAsia" w:ascii="仿宋" w:hAnsi="仿宋" w:eastAsia="仿宋"/>
          <w:sz w:val="28"/>
          <w:szCs w:val="28"/>
          <w:lang w:eastAsia="zh-CN"/>
        </w:rPr>
      </w:pPr>
      <w:bookmarkStart w:id="8" w:name="_Toc525649919"/>
      <w:r>
        <w:rPr>
          <w:rFonts w:hint="eastAsia" w:ascii="仿宋" w:hAnsi="仿宋" w:eastAsia="仿宋"/>
          <w:sz w:val="28"/>
          <w:szCs w:val="28"/>
          <w:lang w:eastAsia="zh-CN"/>
        </w:rPr>
        <w:drawing>
          <wp:inline distT="0" distB="0" distL="114300" distR="114300">
            <wp:extent cx="5271135" cy="5415280"/>
            <wp:effectExtent l="0" t="0" r="5715" b="13970"/>
            <wp:docPr id="10" name="图片 1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2"/>
                    <pic:cNvPicPr>
                      <a:picLocks noChangeAspect="1"/>
                    </pic:cNvPicPr>
                  </pic:nvPicPr>
                  <pic:blipFill>
                    <a:blip r:embed="rId5"/>
                    <a:stretch>
                      <a:fillRect/>
                    </a:stretch>
                  </pic:blipFill>
                  <pic:spPr>
                    <a:xfrm>
                      <a:off x="0" y="0"/>
                      <a:ext cx="5271135" cy="5415280"/>
                    </a:xfrm>
                    <a:prstGeom prst="rect">
                      <a:avLst/>
                    </a:prstGeom>
                  </pic:spPr>
                </pic:pic>
              </a:graphicData>
            </a:graphic>
          </wp:inline>
        </w:drawing>
      </w:r>
    </w:p>
    <w:p>
      <w:pPr>
        <w:pStyle w:val="5"/>
        <w:shd w:val="clear" w:color="auto" w:fill="FFFFFF"/>
        <w:spacing w:line="360" w:lineRule="auto"/>
        <w:ind w:firstLine="240" w:firstLineChars="100"/>
        <w:rPr>
          <w:sz w:val="28"/>
          <w:szCs w:val="28"/>
        </w:rPr>
      </w:pPr>
      <w:r>
        <w:t>图:</w:t>
      </w:r>
      <w:r>
        <w:rPr>
          <w:rFonts w:hint="eastAsia"/>
          <w:szCs w:val="24"/>
        </w:rPr>
        <w:t>数据范围</w:t>
      </w:r>
      <w:bookmarkEnd w:id="8"/>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443D7"/>
    <w:rsid w:val="26D00EC3"/>
    <w:rsid w:val="6C5B1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widowControl/>
      <w:adjustRightInd w:val="0"/>
      <w:snapToGrid w:val="0"/>
      <w:spacing w:before="340" w:after="330" w:line="578" w:lineRule="auto"/>
      <w:jc w:val="left"/>
      <w:outlineLvl w:val="0"/>
    </w:pPr>
    <w:rPr>
      <w:rFonts w:ascii="Tahoma" w:hAnsi="Tahoma" w:eastAsia="微软雅黑" w:cs="Times New Roman"/>
      <w:b/>
      <w:bCs/>
      <w:kern w:val="44"/>
      <w:sz w:val="44"/>
      <w:szCs w:val="44"/>
    </w:rPr>
  </w:style>
  <w:style w:type="paragraph" w:styleId="3">
    <w:name w:val="heading 2"/>
    <w:basedOn w:val="1"/>
    <w:next w:val="1"/>
    <w:unhideWhenUsed/>
    <w:qFormat/>
    <w:uiPriority w:val="9"/>
    <w:pPr>
      <w:keepNext/>
      <w:keepLines/>
      <w:widowControl/>
      <w:spacing w:before="260" w:after="260" w:line="416" w:lineRule="auto"/>
      <w:jc w:val="left"/>
      <w:outlineLvl w:val="1"/>
    </w:pPr>
    <w:rPr>
      <w:rFonts w:ascii="Cambria" w:hAnsi="Cambria" w:eastAsia="宋体" w:cs="Times New Roman"/>
      <w:b/>
      <w:bCs/>
      <w:kern w:val="0"/>
      <w:sz w:val="32"/>
      <w:szCs w:val="32"/>
    </w:rPr>
  </w:style>
  <w:style w:type="paragraph" w:styleId="4">
    <w:name w:val="heading 3"/>
    <w:basedOn w:val="1"/>
    <w:next w:val="1"/>
    <w:unhideWhenUsed/>
    <w:qFormat/>
    <w:uiPriority w:val="9"/>
    <w:pPr>
      <w:keepNext/>
      <w:keepLines/>
      <w:widowControl/>
      <w:spacing w:before="500" w:after="500" w:line="416" w:lineRule="auto"/>
      <w:jc w:val="left"/>
      <w:outlineLvl w:val="2"/>
    </w:pPr>
    <w:rPr>
      <w:rFonts w:ascii="宋体" w:hAnsi="宋体" w:cs="宋体"/>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caption"/>
    <w:basedOn w:val="1"/>
    <w:next w:val="1"/>
    <w:unhideWhenUsed/>
    <w:qFormat/>
    <w:uiPriority w:val="35"/>
    <w:pPr>
      <w:widowControl/>
      <w:adjustRightInd w:val="0"/>
      <w:snapToGrid w:val="0"/>
      <w:spacing w:after="200"/>
      <w:jc w:val="center"/>
    </w:pPr>
    <w:rPr>
      <w:rFonts w:ascii="仿宋" w:hAnsi="仿宋" w:eastAsia="仿宋" w:cs="Times New Roman"/>
      <w:kern w:val="0"/>
      <w:sz w:val="24"/>
    </w:rPr>
  </w:style>
  <w:style w:type="paragraph" w:styleId="6">
    <w:name w:val="toc 3"/>
    <w:basedOn w:val="1"/>
    <w:next w:val="1"/>
    <w:unhideWhenUsed/>
    <w:qFormat/>
    <w:uiPriority w:val="39"/>
    <w:pPr>
      <w:tabs>
        <w:tab w:val="right" w:leader="dot" w:pos="8290"/>
      </w:tabs>
      <w:spacing w:before="120"/>
      <w:ind w:left="447" w:leftChars="203" w:firstLine="140" w:firstLineChars="50"/>
      <w:jc w:val="left"/>
    </w:pPr>
    <w:rPr>
      <w:rFonts w:ascii="仿宋" w:hAnsi="仿宋" w:eastAsia="仿宋" w:cs="Times New Roman"/>
      <w:i/>
      <w:sz w:val="28"/>
      <w:szCs w:val="28"/>
    </w:rPr>
  </w:style>
  <w:style w:type="paragraph" w:styleId="7">
    <w:name w:val="toc 1"/>
    <w:basedOn w:val="1"/>
    <w:next w:val="1"/>
    <w:unhideWhenUsed/>
    <w:qFormat/>
    <w:uiPriority w:val="39"/>
    <w:pPr>
      <w:tabs>
        <w:tab w:val="right" w:leader="dot" w:pos="8290"/>
      </w:tabs>
      <w:spacing w:before="120"/>
      <w:ind w:firstLine="277" w:firstLineChars="99"/>
      <w:jc w:val="left"/>
    </w:pPr>
    <w:rPr>
      <w:rFonts w:ascii="仿宋" w:hAnsi="仿宋" w:eastAsia="仿宋" w:cs="Times New Roman"/>
      <w:sz w:val="28"/>
      <w:szCs w:val="28"/>
    </w:rPr>
  </w:style>
  <w:style w:type="paragraph" w:styleId="8">
    <w:name w:val="toc 2"/>
    <w:basedOn w:val="1"/>
    <w:next w:val="1"/>
    <w:unhideWhenUsed/>
    <w:qFormat/>
    <w:uiPriority w:val="39"/>
    <w:pPr>
      <w:tabs>
        <w:tab w:val="right" w:leader="dot" w:pos="8290"/>
      </w:tabs>
      <w:spacing w:before="120"/>
      <w:ind w:left="216"/>
      <w:jc w:val="left"/>
    </w:pPr>
    <w:rPr>
      <w:rFonts w:ascii="仿宋" w:hAnsi="仿宋" w:eastAsia="仿宋" w:cs="Times New Roman"/>
      <w:i/>
      <w:sz w:val="28"/>
      <w:szCs w:val="28"/>
    </w:rPr>
  </w:style>
  <w:style w:type="character" w:styleId="11">
    <w:name w:val="Hyperlink"/>
    <w:unhideWhenUsed/>
    <w:qFormat/>
    <w:uiPriority w:val="99"/>
    <w:rPr>
      <w:color w:val="0000FF"/>
      <w:u w:val="single"/>
    </w:rPr>
  </w:style>
  <w:style w:type="paragraph" w:customStyle="1" w:styleId="12">
    <w:name w:val="TOC 标题1"/>
    <w:basedOn w:val="2"/>
    <w:next w:val="1"/>
    <w:unhideWhenUsed/>
    <w:qFormat/>
    <w:uiPriority w:val="39"/>
    <w:pPr>
      <w:adjustRightInd/>
      <w:snapToGrid/>
      <w:spacing w:before="480" w:after="0" w:line="276" w:lineRule="auto"/>
      <w:outlineLvl w:val="9"/>
    </w:pPr>
    <w:rPr>
      <w:rFonts w:ascii="Cambria" w:hAnsi="Cambria" w:eastAsia="宋体" w:cs="Times New Roman"/>
      <w:color w:val="365F91"/>
      <w:kern w:val="0"/>
      <w:sz w:val="28"/>
      <w:szCs w:val="28"/>
    </w:rPr>
  </w:style>
  <w:style w:type="paragraph" w:customStyle="1" w:styleId="13">
    <w:name w:val="inden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伟大的金爷爷Ludas</cp:lastModifiedBy>
  <dcterms:modified xsi:type="dcterms:W3CDTF">2019-04-04T05:05:39Z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